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3F3911">
        <w:tc>
          <w:tcPr>
            <w:tcW w:w="509" w:type="dxa"/>
          </w:tcPr>
          <w:p w:rsidR="003F3911" w:rsidRDefault="00E562C2">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3F3911" w:rsidRDefault="00315246">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hint="eastAsia"/>
                <w:sz w:val="21"/>
                <w:szCs w:val="21"/>
              </w:rPr>
              <w:t>29.130.10</w:t>
            </w:r>
          </w:p>
        </w:tc>
      </w:tr>
      <w:tr w:rsidR="003F3911">
        <w:tc>
          <w:tcPr>
            <w:tcW w:w="509" w:type="dxa"/>
          </w:tcPr>
          <w:p w:rsidR="003F3911" w:rsidRDefault="00E562C2">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1"/>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3F3911">
              <w:trPr>
                <w:trHeight w:hRule="exact" w:val="1021"/>
              </w:trPr>
              <w:tc>
                <w:tcPr>
                  <w:tcW w:w="9242" w:type="dxa"/>
                  <w:vAlign w:val="center"/>
                </w:tcPr>
                <w:p w:rsidR="003F3911" w:rsidRDefault="00E562C2" w:rsidP="00BA3639">
                  <w:pPr>
                    <w:pStyle w:val="affff8"/>
                    <w:framePr w:w="0" w:hRule="auto" w:wrap="auto" w:hAnchor="text" w:xAlign="left" w:yAlign="inline" w:anchorLock="0"/>
                    <w:ind w:left="420" w:right="624"/>
                    <w:rPr>
                      <w:rFonts w:ascii="宋体" w:hAnsi="宋体"/>
                      <w:sz w:val="28"/>
                      <w:szCs w:val="28"/>
                    </w:rPr>
                  </w:pPr>
                  <w:r>
                    <w:rPr>
                      <w:sz w:val="21"/>
                      <w:szCs w:val="21"/>
                    </w:rPr>
                    <w:t xml:space="preserve"> </w:t>
                  </w:r>
                  <w:r>
                    <w:fldChar w:fldCharType="begin">
                      <w:ffData>
                        <w:name w:val="c1"/>
                        <w:enabled/>
                        <w:calcOnExit w:val="0"/>
                        <w:textInput>
                          <w:maxLength w:val="7"/>
                        </w:textInput>
                      </w:ffData>
                    </w:fldChar>
                  </w:r>
                  <w:bookmarkStart w:id="0" w:name="c1"/>
                  <w:r>
                    <w:instrText xml:space="preserve"> FORMTEXT </w:instrText>
                  </w:r>
                  <w:r>
                    <w:fldChar w:fldCharType="separate"/>
                  </w:r>
                  <w:r>
                    <w:t>CEEIA</w:t>
                  </w:r>
                  <w:r>
                    <w:fldChar w:fldCharType="end"/>
                  </w:r>
                  <w:bookmarkEnd w:id="0"/>
                </w:p>
              </w:tc>
            </w:tr>
          </w:tbl>
          <w:p w:rsidR="003F3911" w:rsidRDefault="00315246">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hint="eastAsia"/>
                <w:sz w:val="21"/>
                <w:szCs w:val="21"/>
              </w:rPr>
              <w:t>F 24</w:t>
            </w:r>
          </w:p>
        </w:tc>
      </w:tr>
    </w:tbl>
    <w:p w:rsidR="003F3911" w:rsidRDefault="00E562C2">
      <w:pPr>
        <w:pStyle w:val="affff9"/>
        <w:framePr w:w="9639" w:h="624" w:hRule="exact" w:hSpace="181" w:vSpace="181" w:wrap="around" w:hAnchor="page" w:x="1305" w:y="2269"/>
        <w:rPr>
          <w:rFonts w:ascii="黑体" w:eastAsia="黑体" w:hAnsi="黑体"/>
          <w:b w:val="0"/>
          <w:bCs w:val="0"/>
          <w:w w:val="100"/>
          <w:sz w:val="48"/>
          <w:szCs w:val="48"/>
        </w:rPr>
      </w:pPr>
      <w:bookmarkStart w:id="1"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1"/>
    <w:p w:rsidR="003F3911" w:rsidRDefault="00E562C2">
      <w:pPr>
        <w:pStyle w:val="afffffffffb"/>
        <w:framePr w:wrap="auto"/>
      </w:pPr>
      <w:r>
        <w:t>T/</w:t>
      </w:r>
      <w:r>
        <w:fldChar w:fldCharType="begin">
          <w:ffData>
            <w:name w:val="文字1"/>
            <w:enabled/>
            <w:calcOnExit w:val="0"/>
            <w:textInput>
              <w:default w:val="XXX"/>
            </w:textInput>
          </w:ffData>
        </w:fldChar>
      </w:r>
      <w:bookmarkStart w:id="2" w:name="文字1"/>
      <w:r>
        <w:instrText xml:space="preserve"> FORMTEXT </w:instrText>
      </w:r>
      <w:r>
        <w:fldChar w:fldCharType="separate"/>
      </w:r>
      <w:r>
        <w:t>CEEIA</w:t>
      </w:r>
      <w:r>
        <w:fldChar w:fldCharType="end"/>
      </w:r>
      <w:bookmarkEnd w:id="2"/>
      <w:r>
        <w:t xml:space="preserve"> </w:t>
      </w:r>
      <w:r>
        <w:fldChar w:fldCharType="begin">
          <w:ffData>
            <w:name w:val="NSTD_CODE_F"/>
            <w:enabled/>
            <w:calcOnExit w:val="0"/>
            <w:textInput>
              <w:default w:val="XXXX"/>
            </w:textInput>
          </w:ffData>
        </w:fldChar>
      </w:r>
      <w:bookmarkStart w:id="3" w:name="NSTD_CODE_F"/>
      <w:r>
        <w:instrText xml:space="preserve"> FORMTEXT </w:instrText>
      </w:r>
      <w:r>
        <w:fldChar w:fldCharType="separate"/>
      </w:r>
      <w:r>
        <w:t>XXXX</w:t>
      </w:r>
      <w:r>
        <w:fldChar w:fldCharType="end"/>
      </w:r>
      <w:bookmarkEnd w:id="3"/>
      <w:r>
        <w:rPr>
          <w:rFonts w:hAnsi="黑体"/>
        </w:rPr>
        <w:t>—</w:t>
      </w:r>
      <w:r>
        <w:fldChar w:fldCharType="begin">
          <w:ffData>
            <w:name w:val="NSTD_CODE_B"/>
            <w:enabled/>
            <w:calcOnExit w:val="0"/>
            <w:textInput>
              <w:default w:val="XXXX"/>
            </w:textInput>
          </w:ffData>
        </w:fldChar>
      </w:r>
      <w:bookmarkStart w:id="4" w:name="NSTD_CODE_B"/>
      <w:r>
        <w:instrText xml:space="preserve"> FORMTEXT </w:instrText>
      </w:r>
      <w:r>
        <w:fldChar w:fldCharType="separate"/>
      </w:r>
      <w:r>
        <w:t>XXXX</w:t>
      </w:r>
      <w:r>
        <w:fldChar w:fldCharType="end"/>
      </w:r>
      <w:bookmarkEnd w:id="4"/>
    </w:p>
    <w:p w:rsidR="003F3911" w:rsidRDefault="00E562C2">
      <w:pPr>
        <w:pStyle w:val="afffffffffc"/>
        <w:framePr w:wrap="auto"/>
        <w:rPr>
          <w:rFonts w:hAnsi="黑体"/>
        </w:rPr>
      </w:pPr>
      <w:r>
        <w:rPr>
          <w:rFonts w:hAnsi="黑体"/>
        </w:rPr>
        <w:fldChar w:fldCharType="begin">
          <w:ffData>
            <w:name w:val="OSTD_CODE"/>
            <w:enabled/>
            <w:calcOnExit w:val="0"/>
            <w:textInput/>
          </w:ffData>
        </w:fldChar>
      </w:r>
      <w:bookmarkStart w:id="5"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5"/>
    </w:p>
    <w:p w:rsidR="003F3911" w:rsidRDefault="00E562C2">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3F3911" w:rsidRDefault="003F3911">
      <w:pPr>
        <w:pStyle w:val="affff9"/>
        <w:framePr w:w="9639" w:h="6976" w:hRule="exact" w:hSpace="0" w:vSpace="0" w:wrap="around" w:hAnchor="page" w:y="6408"/>
        <w:jc w:val="center"/>
        <w:rPr>
          <w:rFonts w:ascii="黑体" w:eastAsia="黑体" w:hAnsi="黑体"/>
          <w:b w:val="0"/>
          <w:bCs w:val="0"/>
          <w:w w:val="100"/>
        </w:rPr>
      </w:pPr>
    </w:p>
    <w:p w:rsidR="00B52431" w:rsidRDefault="00D53F7E">
      <w:pPr>
        <w:pStyle w:val="afffffffffd"/>
        <w:framePr w:h="6974" w:hRule="exact" w:wrap="around" w:x="1419" w:anchorLock="1"/>
      </w:pPr>
      <w:bookmarkStart w:id="6" w:name="OLE_LINK110"/>
      <w:r>
        <w:rPr>
          <w:rFonts w:hint="eastAsia"/>
        </w:rPr>
        <w:t>直流</w:t>
      </w:r>
      <w:r w:rsidR="00B41F10">
        <w:rPr>
          <w:rFonts w:hint="eastAsia"/>
        </w:rPr>
        <w:t>气体绝缘金</w:t>
      </w:r>
      <w:bookmarkStart w:id="7" w:name="OLE_LINK54"/>
      <w:r w:rsidR="00B41F10">
        <w:rPr>
          <w:rFonts w:hint="eastAsia"/>
        </w:rPr>
        <w:t>属封</w:t>
      </w:r>
      <w:bookmarkEnd w:id="7"/>
      <w:r w:rsidR="00B41F10">
        <w:rPr>
          <w:rFonts w:hint="eastAsia"/>
        </w:rPr>
        <w:t>闭开关设备</w:t>
      </w:r>
    </w:p>
    <w:p w:rsidR="003F3911" w:rsidRDefault="00B41F10">
      <w:pPr>
        <w:pStyle w:val="afffffffffd"/>
        <w:framePr w:h="6974" w:hRule="exact" w:wrap="around" w:x="1419" w:anchorLock="1"/>
      </w:pPr>
      <w:r>
        <w:rPr>
          <w:rFonts w:hint="eastAsia"/>
        </w:rPr>
        <w:t>现场交接试验</w:t>
      </w:r>
      <w:r w:rsidR="002E0567">
        <w:rPr>
          <w:rFonts w:hint="eastAsia"/>
        </w:rPr>
        <w:t>规程</w:t>
      </w:r>
    </w:p>
    <w:bookmarkEnd w:id="6"/>
    <w:p w:rsidR="003F3911" w:rsidRDefault="003F3911">
      <w:pPr>
        <w:framePr w:w="9639" w:h="6974" w:hRule="exact" w:wrap="around" w:vAnchor="page" w:hAnchor="page" w:x="1419" w:y="6408" w:anchorLock="1"/>
        <w:ind w:left="-1418"/>
      </w:pPr>
    </w:p>
    <w:p w:rsidR="003F3911" w:rsidRDefault="00D10215" w:rsidP="00D10215">
      <w:pPr>
        <w:pStyle w:val="afffffff1"/>
        <w:framePr w:w="9639" w:h="6974" w:hRule="exact" w:wrap="around" w:vAnchor="page" w:hAnchor="page" w:x="1419" w:y="6408" w:anchorLock="1"/>
        <w:textAlignment w:val="bottom"/>
      </w:pPr>
      <w:bookmarkStart w:id="8" w:name="OLE_LINK108"/>
      <w:bookmarkStart w:id="9" w:name="OLE_LINK109"/>
      <w:r>
        <w:rPr>
          <w:rFonts w:eastAsia="黑体" w:hint="eastAsia"/>
          <w:szCs w:val="28"/>
        </w:rPr>
        <w:t>Test code for on-site hand-over test of DC gas-insulated</w:t>
      </w:r>
      <w:bookmarkEnd w:id="8"/>
      <w:bookmarkEnd w:id="9"/>
      <w:r>
        <w:rPr>
          <w:rFonts w:eastAsia="黑体" w:hint="eastAsia"/>
          <w:szCs w:val="28"/>
        </w:rPr>
        <w:t xml:space="preserve"> metal-enclosed switchgear</w:t>
      </w:r>
    </w:p>
    <w:p w:rsidR="003F3911" w:rsidRDefault="003F3911">
      <w:pPr>
        <w:pStyle w:val="afffffff1"/>
        <w:framePr w:w="9639" w:h="6974" w:hRule="exact" w:wrap="around" w:vAnchor="page" w:hAnchor="page" w:x="1419" w:y="6408" w:anchorLock="1"/>
        <w:textAlignment w:val="bottom"/>
        <w:rPr>
          <w:rFonts w:eastAsia="黑体"/>
          <w:szCs w:val="28"/>
        </w:rPr>
      </w:pPr>
    </w:p>
    <w:p w:rsidR="003F3911" w:rsidRDefault="00E562C2">
      <w:pPr>
        <w:pStyle w:val="afffffff1"/>
        <w:framePr w:w="9639" w:h="6974" w:hRule="exact" w:wrap="around" w:vAnchor="page" w:hAnchor="page" w:x="1419" w:y="6408" w:anchorLock="1"/>
        <w:spacing w:before="440" w:after="160"/>
        <w:textAlignment w:val="bottom"/>
        <w:rPr>
          <w:sz w:val="24"/>
          <w:szCs w:val="28"/>
        </w:rPr>
      </w:pPr>
      <w:r>
        <w:rPr>
          <w:rFonts w:hint="eastAsia"/>
          <w:sz w:val="24"/>
          <w:szCs w:val="28"/>
        </w:rPr>
        <w:t>（</w:t>
      </w:r>
      <w:r w:rsidR="00565190">
        <w:rPr>
          <w:rFonts w:hint="eastAsia"/>
          <w:sz w:val="24"/>
          <w:szCs w:val="28"/>
        </w:rPr>
        <w:t>征求意见</w:t>
      </w:r>
      <w:r>
        <w:rPr>
          <w:rFonts w:hint="eastAsia"/>
          <w:sz w:val="24"/>
          <w:szCs w:val="28"/>
        </w:rPr>
        <w:t>稿）</w:t>
      </w:r>
    </w:p>
    <w:p w:rsidR="003F3911" w:rsidRDefault="00E562C2">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0"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0"/>
    </w:p>
    <w:p w:rsidR="003F3911" w:rsidRDefault="00E562C2">
      <w:pPr>
        <w:pStyle w:val="afffffff1"/>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1" w:name="下拉2"/>
      <w:r>
        <w:rPr>
          <w:b/>
          <w:sz w:val="21"/>
          <w:szCs w:val="28"/>
        </w:rPr>
        <w:instrText xml:space="preserve"> FORMDROPDOWN </w:instrText>
      </w:r>
      <w:r>
        <w:rPr>
          <w:b/>
          <w:sz w:val="21"/>
          <w:szCs w:val="28"/>
        </w:rPr>
      </w:r>
      <w:r>
        <w:rPr>
          <w:b/>
          <w:sz w:val="21"/>
          <w:szCs w:val="28"/>
        </w:rPr>
        <w:fldChar w:fldCharType="end"/>
      </w:r>
      <w:bookmarkEnd w:id="11"/>
    </w:p>
    <w:p w:rsidR="003F3911" w:rsidRDefault="00E562C2">
      <w:pPr>
        <w:pStyle w:val="afffffffff9"/>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2"/>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rPr>
          <w:rFonts w:hint="eastAsia"/>
        </w:rPr>
        <w:t>发布</w:t>
      </w:r>
    </w:p>
    <w:p w:rsidR="003F3911" w:rsidRDefault="00E562C2">
      <w:pPr>
        <w:pStyle w:val="afffffffffa"/>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实施</w:t>
      </w:r>
    </w:p>
    <w:p w:rsidR="003F3911" w:rsidRDefault="00E562C2">
      <w:pPr>
        <w:pStyle w:val="affffffff1"/>
        <w:framePr w:h="584" w:hRule="exact" w:hSpace="181" w:vSpace="181" w:wrap="around" w:y="14800"/>
        <w:rPr>
          <w:rStyle w:val="afffffffffff2"/>
          <w:rFonts w:hAnsi="黑体"/>
          <w:spacing w:val="0"/>
          <w:position w:val="0"/>
        </w:rPr>
      </w:pPr>
      <w:r>
        <w:rPr>
          <w:rFonts w:hAnsi="黑体"/>
          <w:w w:val="100"/>
          <w:sz w:val="28"/>
        </w:rPr>
        <w:fldChar w:fldCharType="begin">
          <w:ffData>
            <w:name w:val="fm"/>
            <w:enabled/>
            <w:calcOnExit w:val="0"/>
            <w:textInput/>
          </w:ffData>
        </w:fldChar>
      </w:r>
      <w:bookmarkStart w:id="18"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中国电器</w:t>
      </w:r>
      <w:r>
        <w:rPr>
          <w:rFonts w:hAnsi="黑体"/>
          <w:w w:val="100"/>
          <w:sz w:val="28"/>
        </w:rPr>
        <w:t>工业</w:t>
      </w:r>
      <w:r>
        <w:rPr>
          <w:rFonts w:hAnsi="黑体" w:hint="eastAsia"/>
          <w:w w:val="100"/>
          <w:sz w:val="28"/>
        </w:rPr>
        <w:t>协会</w:t>
      </w:r>
      <w:r>
        <w:rPr>
          <w:rFonts w:hAnsi="黑体"/>
          <w:w w:val="100"/>
          <w:sz w:val="28"/>
        </w:rPr>
        <w:fldChar w:fldCharType="end"/>
      </w:r>
      <w:bookmarkEnd w:id="18"/>
      <w:r>
        <w:rPr>
          <w:rFonts w:ascii="Times New Roman"/>
          <w:w w:val="100"/>
          <w:sz w:val="28"/>
        </w:rPr>
        <w:t>  </w:t>
      </w:r>
      <w:r>
        <w:rPr>
          <w:rStyle w:val="afffffffffff2"/>
          <w:rFonts w:hAnsi="黑体" w:hint="eastAsia"/>
          <w:position w:val="0"/>
        </w:rPr>
        <w:t>发</w:t>
      </w:r>
      <w:r>
        <w:rPr>
          <w:rStyle w:val="afffffffffff2"/>
          <w:rFonts w:hAnsi="黑体" w:hint="eastAsia"/>
          <w:spacing w:val="0"/>
          <w:position w:val="0"/>
        </w:rPr>
        <w:t>布</w:t>
      </w:r>
    </w:p>
    <w:p w:rsidR="003F3911" w:rsidRDefault="003F3911">
      <w:pPr>
        <w:pStyle w:val="affffffff1"/>
        <w:framePr w:h="584" w:hRule="exact" w:hSpace="181" w:vSpace="181" w:wrap="around" w:y="14800"/>
        <w:rPr>
          <w:rFonts w:hAnsi="黑体"/>
          <w:w w:val="100"/>
          <w:sz w:val="28"/>
          <w:szCs w:val="28"/>
        </w:rPr>
      </w:pPr>
    </w:p>
    <w:p w:rsidR="003F3911" w:rsidRDefault="003F3911">
      <w:pPr>
        <w:pStyle w:val="affffffff1"/>
        <w:framePr w:h="584" w:hRule="exact" w:hSpace="181" w:vSpace="181" w:wrap="around" w:y="14800"/>
        <w:rPr>
          <w:rFonts w:hAnsi="黑体"/>
          <w:w w:val="100"/>
          <w:sz w:val="28"/>
          <w:szCs w:val="28"/>
        </w:rPr>
      </w:pPr>
    </w:p>
    <w:p w:rsidR="003F3911" w:rsidRDefault="003F3911">
      <w:pPr>
        <w:pStyle w:val="affffffff1"/>
        <w:framePr w:h="584" w:hRule="exact" w:hSpace="181" w:vSpace="181" w:wrap="around" w:y="14800"/>
        <w:rPr>
          <w:rFonts w:hAnsi="黑体"/>
          <w:w w:val="100"/>
          <w:sz w:val="28"/>
          <w:szCs w:val="28"/>
        </w:rPr>
      </w:pPr>
    </w:p>
    <w:p w:rsidR="003F3911" w:rsidRDefault="003F3911">
      <w:pPr>
        <w:pStyle w:val="affffffff1"/>
        <w:framePr w:h="584" w:hRule="exact" w:hSpace="181" w:vSpace="181" w:wrap="around" w:y="14800"/>
        <w:rPr>
          <w:rFonts w:hAnsi="黑体"/>
          <w:w w:val="100"/>
          <w:sz w:val="28"/>
          <w:szCs w:val="28"/>
        </w:rPr>
      </w:pPr>
    </w:p>
    <w:p w:rsidR="003F3911" w:rsidRDefault="003F3911">
      <w:pPr>
        <w:pStyle w:val="affffffff1"/>
        <w:framePr w:h="584" w:hRule="exact" w:hSpace="181" w:vSpace="181" w:wrap="around" w:y="14800"/>
        <w:rPr>
          <w:rFonts w:hAnsi="黑体"/>
          <w:w w:val="100"/>
          <w:sz w:val="28"/>
          <w:szCs w:val="28"/>
        </w:rPr>
      </w:pPr>
    </w:p>
    <w:p w:rsidR="003F3911" w:rsidRDefault="003F3911">
      <w:pPr>
        <w:pStyle w:val="affffffff1"/>
        <w:framePr w:h="584" w:hRule="exact" w:hSpace="181" w:vSpace="181" w:wrap="around" w:y="14800"/>
        <w:rPr>
          <w:rFonts w:hAnsi="黑体"/>
          <w:w w:val="100"/>
          <w:sz w:val="28"/>
          <w:szCs w:val="28"/>
        </w:rPr>
      </w:pPr>
    </w:p>
    <w:p w:rsidR="003F3911" w:rsidRDefault="003F3911">
      <w:pPr>
        <w:pStyle w:val="affffffff1"/>
        <w:framePr w:h="584" w:hRule="exact" w:hSpace="181" w:vSpace="181" w:wrap="around" w:y="14800"/>
        <w:rPr>
          <w:rFonts w:hAnsi="黑体"/>
          <w:w w:val="100"/>
          <w:sz w:val="28"/>
          <w:szCs w:val="28"/>
        </w:rPr>
      </w:pPr>
    </w:p>
    <w:p w:rsidR="003F3911" w:rsidRDefault="003F3911">
      <w:pPr>
        <w:pStyle w:val="affffffff1"/>
        <w:framePr w:h="584" w:hRule="exact" w:hSpace="181" w:vSpace="181" w:wrap="around" w:y="14800"/>
        <w:rPr>
          <w:rFonts w:hAnsi="黑体"/>
          <w:w w:val="100"/>
          <w:sz w:val="28"/>
          <w:szCs w:val="28"/>
        </w:rPr>
      </w:pPr>
    </w:p>
    <w:p w:rsidR="003F3911" w:rsidRDefault="003F3911">
      <w:pPr>
        <w:pStyle w:val="affffffff1"/>
        <w:framePr w:h="584" w:hRule="exact" w:hSpace="181" w:vSpace="181" w:wrap="around" w:y="14800"/>
        <w:rPr>
          <w:rFonts w:hAnsi="黑体"/>
          <w:w w:val="100"/>
          <w:sz w:val="28"/>
          <w:szCs w:val="28"/>
        </w:rPr>
      </w:pPr>
    </w:p>
    <w:p w:rsidR="003F3911" w:rsidRDefault="003F3911">
      <w:pPr>
        <w:pStyle w:val="affffffff1"/>
        <w:framePr w:h="584" w:hRule="exact" w:hSpace="181" w:vSpace="181" w:wrap="around" w:y="14800"/>
        <w:rPr>
          <w:rFonts w:hAnsi="黑体"/>
          <w:w w:val="100"/>
          <w:sz w:val="28"/>
          <w:szCs w:val="28"/>
        </w:rPr>
      </w:pPr>
    </w:p>
    <w:p w:rsidR="003F3911" w:rsidRDefault="003F3911">
      <w:pPr>
        <w:pStyle w:val="affffffff1"/>
        <w:framePr w:h="584" w:hRule="exact" w:hSpace="181" w:vSpace="181" w:wrap="around" w:y="14800"/>
        <w:rPr>
          <w:rFonts w:hAnsi="黑体"/>
          <w:w w:val="100"/>
          <w:sz w:val="28"/>
          <w:szCs w:val="28"/>
        </w:rPr>
      </w:pPr>
    </w:p>
    <w:p w:rsidR="003F3911" w:rsidRDefault="003F3911">
      <w:pPr>
        <w:pStyle w:val="affffffff1"/>
        <w:framePr w:h="584" w:hRule="exact" w:hSpace="181" w:vSpace="181" w:wrap="around" w:y="14800"/>
        <w:rPr>
          <w:rFonts w:hAnsi="黑体"/>
          <w:w w:val="100"/>
          <w:sz w:val="28"/>
          <w:szCs w:val="28"/>
        </w:rPr>
      </w:pPr>
    </w:p>
    <w:p w:rsidR="003F3911" w:rsidRDefault="003F3911">
      <w:pPr>
        <w:pStyle w:val="affffffff1"/>
        <w:framePr w:h="584" w:hRule="exact" w:hSpace="181" w:vSpace="181" w:wrap="around" w:y="14800"/>
        <w:rPr>
          <w:rFonts w:hAnsi="黑体"/>
          <w:w w:val="100"/>
          <w:sz w:val="28"/>
          <w:szCs w:val="28"/>
        </w:rPr>
      </w:pPr>
    </w:p>
    <w:p w:rsidR="003F3911" w:rsidRDefault="003F3911">
      <w:pPr>
        <w:pStyle w:val="affffffff1"/>
        <w:framePr w:h="584" w:hRule="exact" w:hSpace="181" w:vSpace="181" w:wrap="around" w:y="14800"/>
        <w:rPr>
          <w:rFonts w:hAnsi="黑体"/>
          <w:w w:val="100"/>
          <w:sz w:val="28"/>
          <w:szCs w:val="28"/>
        </w:rPr>
      </w:pPr>
    </w:p>
    <w:p w:rsidR="003F3911" w:rsidRDefault="003F3911">
      <w:pPr>
        <w:pStyle w:val="affffffff1"/>
        <w:framePr w:h="584" w:hRule="exact" w:hSpace="181" w:vSpace="181" w:wrap="around" w:y="14800"/>
        <w:rPr>
          <w:rFonts w:hAnsi="黑体"/>
          <w:w w:val="100"/>
          <w:sz w:val="28"/>
          <w:szCs w:val="28"/>
        </w:rPr>
      </w:pPr>
    </w:p>
    <w:p w:rsidR="003F3911" w:rsidRDefault="003F3911">
      <w:pPr>
        <w:pStyle w:val="affffffff1"/>
        <w:framePr w:h="584" w:hRule="exact" w:hSpace="181" w:vSpace="181" w:wrap="around" w:y="14800"/>
        <w:rPr>
          <w:rFonts w:hAnsi="黑体"/>
          <w:w w:val="100"/>
          <w:sz w:val="28"/>
          <w:szCs w:val="28"/>
        </w:rPr>
      </w:pPr>
    </w:p>
    <w:p w:rsidR="003F3911" w:rsidRDefault="003F3911">
      <w:pPr>
        <w:pStyle w:val="affffffff1"/>
        <w:framePr w:h="584" w:hRule="exact" w:hSpace="181" w:vSpace="181" w:wrap="around" w:y="14800"/>
        <w:rPr>
          <w:rFonts w:hAnsi="黑体"/>
          <w:w w:val="100"/>
          <w:sz w:val="28"/>
          <w:szCs w:val="28"/>
        </w:rPr>
      </w:pPr>
    </w:p>
    <w:p w:rsidR="003F3911" w:rsidRDefault="003F3911">
      <w:pPr>
        <w:pStyle w:val="affffffff1"/>
        <w:framePr w:h="584" w:hRule="exact" w:hSpace="181" w:vSpace="181" w:wrap="around" w:y="14800"/>
        <w:rPr>
          <w:rFonts w:hAnsi="黑体"/>
          <w:w w:val="100"/>
          <w:sz w:val="28"/>
          <w:szCs w:val="28"/>
        </w:rPr>
      </w:pPr>
    </w:p>
    <w:p w:rsidR="003F3911" w:rsidRDefault="003F3911">
      <w:pPr>
        <w:pStyle w:val="affffffff1"/>
        <w:framePr w:h="584" w:hRule="exact" w:hSpace="181" w:vSpace="181" w:wrap="around" w:y="14800"/>
        <w:rPr>
          <w:rFonts w:hAnsi="黑体"/>
          <w:w w:val="100"/>
          <w:sz w:val="28"/>
          <w:szCs w:val="28"/>
        </w:rPr>
      </w:pPr>
    </w:p>
    <w:p w:rsidR="003F3911" w:rsidRDefault="003F3911">
      <w:pPr>
        <w:pStyle w:val="affffffff1"/>
        <w:framePr w:h="584" w:hRule="exact" w:hSpace="181" w:vSpace="181" w:wrap="around" w:y="14800"/>
        <w:rPr>
          <w:rFonts w:hAnsi="黑体"/>
          <w:w w:val="100"/>
          <w:sz w:val="28"/>
          <w:szCs w:val="28"/>
        </w:rPr>
      </w:pPr>
    </w:p>
    <w:p w:rsidR="003F3911" w:rsidRDefault="003F3911">
      <w:pPr>
        <w:pStyle w:val="affffffff1"/>
        <w:framePr w:h="584" w:hRule="exact" w:hSpace="181" w:vSpace="181" w:wrap="around" w:y="14800"/>
        <w:rPr>
          <w:rFonts w:hAnsi="黑体"/>
          <w:w w:val="100"/>
          <w:sz w:val="28"/>
          <w:szCs w:val="28"/>
        </w:rPr>
      </w:pPr>
    </w:p>
    <w:p w:rsidR="003F3911" w:rsidRDefault="003F3911">
      <w:pPr>
        <w:pStyle w:val="affffffff1"/>
        <w:framePr w:h="584" w:hRule="exact" w:hSpace="181" w:vSpace="181" w:wrap="around" w:y="14800"/>
        <w:rPr>
          <w:rFonts w:hAnsi="黑体"/>
          <w:w w:val="100"/>
          <w:sz w:val="28"/>
          <w:szCs w:val="28"/>
        </w:rPr>
      </w:pPr>
    </w:p>
    <w:p w:rsidR="003F3911" w:rsidRDefault="00E562C2">
      <w:pPr>
        <w:rPr>
          <w:rFonts w:ascii="宋体" w:hAnsi="宋体"/>
          <w:sz w:val="28"/>
          <w:szCs w:val="28"/>
        </w:rPr>
        <w:sectPr w:rsidR="003F3911">
          <w:headerReference w:type="default" r:id="rId10"/>
          <w:footerReference w:type="even" r:id="rId11"/>
          <w:headerReference w:type="first" r:id="rId12"/>
          <w:footerReference w:type="first" r:id="rId13"/>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3F3911" w:rsidRDefault="00E562C2">
      <w:pPr>
        <w:spacing w:line="360" w:lineRule="auto"/>
        <w:ind w:firstLineChars="200" w:firstLine="420"/>
        <w:rPr>
          <w:rFonts w:ascii="宋体" w:hAnsi="宋体"/>
          <w:bCs/>
          <w:color w:val="000000"/>
        </w:rPr>
      </w:pPr>
      <w:bookmarkStart w:id="19" w:name="BookMark2"/>
      <w:r>
        <w:rPr>
          <w:rFonts w:ascii="宋体" w:hAnsi="宋体" w:hint="eastAsia"/>
          <w:bCs/>
          <w:color w:val="000000"/>
        </w:rPr>
        <w:lastRenderedPageBreak/>
        <w:t>中国电器工业协会（CEEIA）是在平等、自愿基础上，由全国电工装备制造、科研、院校、工程成套、销售、用户及相关企事业单位组成的全国性社会组织。按照专业分为发电设备、输变电设备、配电设备、用电设备、基础元件和材料五大领域。现有39个分支机构，6000余家会员单位，分布在全国各地，涵盖电器工业所有领域。中国电器工业协会始终以振兴和发展我国电器工业、代表和维护全行业共同利益和会员合法权益为宗旨，在政府和会员之间发挥"纽带"和"桥梁"的作用。</w:t>
      </w:r>
    </w:p>
    <w:p w:rsidR="003F3911" w:rsidRDefault="00E562C2">
      <w:pPr>
        <w:spacing w:line="360" w:lineRule="auto"/>
        <w:ind w:firstLineChars="200" w:firstLine="420"/>
        <w:rPr>
          <w:rFonts w:ascii="宋体" w:hAnsi="宋体"/>
          <w:bCs/>
          <w:color w:val="000000"/>
        </w:rPr>
      </w:pPr>
      <w:r>
        <w:rPr>
          <w:rFonts w:ascii="宋体" w:hAnsi="宋体" w:hint="eastAsia"/>
          <w:bCs/>
          <w:color w:val="000000"/>
        </w:rPr>
        <w:t>制定中国电器工业协会团体标准是协会重要工作之一，旨在是推动行业可持续发展、满足企业需要、推进企业技术进步。中国境内的团体和个人，均可提出中国电器工业协会团体标准制修订的项目建议并参与有关工作。</w:t>
      </w:r>
    </w:p>
    <w:p w:rsidR="003F3911" w:rsidRDefault="00E562C2">
      <w:pPr>
        <w:spacing w:line="360" w:lineRule="auto"/>
        <w:ind w:firstLineChars="200" w:firstLine="420"/>
        <w:rPr>
          <w:rFonts w:ascii="宋体" w:hAnsi="宋体"/>
          <w:bCs/>
          <w:color w:val="000000"/>
        </w:rPr>
      </w:pPr>
      <w:r>
        <w:rPr>
          <w:rFonts w:ascii="宋体" w:hAnsi="宋体" w:hint="eastAsia"/>
          <w:bCs/>
          <w:color w:val="000000"/>
        </w:rPr>
        <w:t>中国电器工业协会团体标准按照《中国电器工业协会团体标准制定工作管理办法》进行制定、发布和管理。标准中有关的知识产权问题，按照《中国电器工业协会团体标准知识产权管理办法》进行管理。</w:t>
      </w:r>
    </w:p>
    <w:p w:rsidR="003F3911" w:rsidRDefault="00E562C2">
      <w:pPr>
        <w:spacing w:line="360" w:lineRule="auto"/>
        <w:ind w:firstLineChars="200" w:firstLine="420"/>
        <w:rPr>
          <w:rFonts w:ascii="宋体" w:hAnsi="宋体"/>
          <w:bCs/>
          <w:color w:val="000000"/>
        </w:rPr>
      </w:pPr>
      <w:r>
        <w:rPr>
          <w:rFonts w:ascii="宋体" w:hAnsi="宋体" w:hint="eastAsia"/>
          <w:bCs/>
          <w:color w:val="000000"/>
        </w:rPr>
        <w:t>在标准实施过程中，如发现需要修改或完善之处，请联系中国电器工业协会标准化工作委员会秘书处。</w:t>
      </w:r>
    </w:p>
    <w:p w:rsidR="003F3911" w:rsidRDefault="003F3911">
      <w:pPr>
        <w:adjustRightInd/>
        <w:spacing w:line="240" w:lineRule="auto"/>
        <w:ind w:firstLine="482"/>
        <w:rPr>
          <w:rFonts w:ascii="黑体"/>
          <w:b/>
          <w:bCs/>
          <w:color w:val="000000"/>
          <w:szCs w:val="22"/>
        </w:rPr>
      </w:pPr>
    </w:p>
    <w:p w:rsidR="003F3911" w:rsidRDefault="003F3911">
      <w:pPr>
        <w:adjustRightInd/>
        <w:spacing w:line="240" w:lineRule="auto"/>
        <w:ind w:firstLine="482"/>
        <w:rPr>
          <w:rFonts w:ascii="黑体"/>
          <w:b/>
          <w:bCs/>
          <w:color w:val="000000"/>
          <w:szCs w:val="22"/>
        </w:rPr>
      </w:pPr>
    </w:p>
    <w:p w:rsidR="003F3911" w:rsidRDefault="003F3911">
      <w:pPr>
        <w:adjustRightInd/>
        <w:spacing w:line="240" w:lineRule="auto"/>
        <w:ind w:firstLine="482"/>
        <w:rPr>
          <w:rFonts w:ascii="黑体"/>
          <w:b/>
          <w:bCs/>
          <w:color w:val="000000"/>
          <w:szCs w:val="22"/>
        </w:rPr>
      </w:pPr>
    </w:p>
    <w:p w:rsidR="003F3911" w:rsidRDefault="003F3911">
      <w:pPr>
        <w:adjustRightInd/>
        <w:spacing w:line="240" w:lineRule="auto"/>
        <w:ind w:firstLine="482"/>
        <w:rPr>
          <w:rFonts w:ascii="黑体"/>
          <w:b/>
          <w:bCs/>
          <w:color w:val="000000"/>
          <w:szCs w:val="22"/>
        </w:rPr>
      </w:pPr>
    </w:p>
    <w:p w:rsidR="003F3911" w:rsidRDefault="003F3911">
      <w:pPr>
        <w:adjustRightInd/>
        <w:spacing w:line="240" w:lineRule="auto"/>
        <w:ind w:firstLine="482"/>
        <w:rPr>
          <w:rFonts w:ascii="黑体"/>
          <w:b/>
          <w:bCs/>
          <w:color w:val="000000"/>
          <w:szCs w:val="22"/>
        </w:rPr>
      </w:pPr>
    </w:p>
    <w:p w:rsidR="003F3911" w:rsidRDefault="003F3911">
      <w:pPr>
        <w:adjustRightInd/>
        <w:spacing w:line="240" w:lineRule="auto"/>
        <w:ind w:firstLine="482"/>
        <w:rPr>
          <w:rFonts w:ascii="黑体"/>
          <w:b/>
          <w:bCs/>
          <w:color w:val="000000"/>
          <w:szCs w:val="22"/>
        </w:rPr>
      </w:pPr>
    </w:p>
    <w:p w:rsidR="003F3911" w:rsidRDefault="003F3911">
      <w:pPr>
        <w:adjustRightInd/>
        <w:spacing w:line="240" w:lineRule="auto"/>
        <w:ind w:firstLine="482"/>
        <w:rPr>
          <w:rFonts w:ascii="黑体"/>
          <w:b/>
          <w:bCs/>
          <w:color w:val="000000"/>
          <w:szCs w:val="22"/>
        </w:rPr>
      </w:pPr>
    </w:p>
    <w:p w:rsidR="003F3911" w:rsidRDefault="003F3911">
      <w:pPr>
        <w:adjustRightInd/>
        <w:spacing w:line="240" w:lineRule="auto"/>
        <w:ind w:firstLine="482"/>
        <w:rPr>
          <w:rFonts w:ascii="黑体"/>
          <w:b/>
          <w:bCs/>
          <w:color w:val="000000"/>
          <w:szCs w:val="22"/>
        </w:rPr>
      </w:pPr>
    </w:p>
    <w:p w:rsidR="003F3911" w:rsidRDefault="003F3911">
      <w:pPr>
        <w:adjustRightInd/>
        <w:spacing w:line="240" w:lineRule="auto"/>
        <w:ind w:firstLine="482"/>
        <w:rPr>
          <w:rFonts w:ascii="黑体"/>
          <w:b/>
          <w:bCs/>
          <w:color w:val="000000"/>
          <w:szCs w:val="22"/>
        </w:rPr>
      </w:pPr>
    </w:p>
    <w:p w:rsidR="003F3911" w:rsidRDefault="003F3911">
      <w:pPr>
        <w:adjustRightInd/>
        <w:spacing w:line="240" w:lineRule="auto"/>
        <w:ind w:firstLine="482"/>
        <w:rPr>
          <w:rFonts w:ascii="黑体"/>
          <w:b/>
          <w:bCs/>
          <w:color w:val="000000"/>
          <w:szCs w:val="22"/>
        </w:rPr>
      </w:pPr>
    </w:p>
    <w:p w:rsidR="003F3911" w:rsidRDefault="003F3911">
      <w:pPr>
        <w:adjustRightInd/>
        <w:spacing w:line="240" w:lineRule="auto"/>
        <w:ind w:firstLine="482"/>
        <w:rPr>
          <w:rFonts w:ascii="黑体"/>
          <w:b/>
          <w:bCs/>
          <w:color w:val="000000"/>
          <w:szCs w:val="22"/>
        </w:rPr>
      </w:pPr>
    </w:p>
    <w:p w:rsidR="003F3911" w:rsidRDefault="003F3911">
      <w:pPr>
        <w:adjustRightInd/>
        <w:spacing w:line="240" w:lineRule="auto"/>
        <w:rPr>
          <w:color w:val="000000"/>
          <w:szCs w:val="22"/>
        </w:rPr>
      </w:pPr>
    </w:p>
    <w:p w:rsidR="003F3911" w:rsidRDefault="003F3911">
      <w:pPr>
        <w:adjustRightInd/>
        <w:spacing w:line="240" w:lineRule="auto"/>
        <w:ind w:firstLine="480"/>
        <w:rPr>
          <w:color w:val="000000"/>
          <w:szCs w:val="22"/>
        </w:rPr>
      </w:pPr>
    </w:p>
    <w:p w:rsidR="003F3911" w:rsidRDefault="003F3911">
      <w:pPr>
        <w:adjustRightInd/>
        <w:spacing w:line="240" w:lineRule="auto"/>
        <w:ind w:firstLine="480"/>
        <w:rPr>
          <w:rFonts w:ascii="黑体"/>
          <w:b/>
          <w:bCs/>
          <w:color w:val="000000"/>
          <w:szCs w:val="22"/>
        </w:rPr>
      </w:pPr>
    </w:p>
    <w:p w:rsidR="003F3911" w:rsidRDefault="003F3911">
      <w:pPr>
        <w:adjustRightInd/>
        <w:spacing w:line="240" w:lineRule="auto"/>
        <w:ind w:firstLine="480"/>
        <w:rPr>
          <w:rFonts w:ascii="黑体"/>
          <w:b/>
          <w:bCs/>
          <w:color w:val="000000"/>
          <w:szCs w:val="22"/>
        </w:rPr>
      </w:pPr>
    </w:p>
    <w:p w:rsidR="003F3911" w:rsidRDefault="003F3911">
      <w:pPr>
        <w:adjustRightInd/>
        <w:spacing w:line="240" w:lineRule="auto"/>
        <w:ind w:firstLine="480"/>
        <w:rPr>
          <w:rFonts w:ascii="黑体"/>
          <w:b/>
          <w:bCs/>
          <w:color w:val="000000"/>
          <w:szCs w:val="22"/>
        </w:rPr>
      </w:pPr>
    </w:p>
    <w:p w:rsidR="003F3911" w:rsidRDefault="003F3911">
      <w:pPr>
        <w:adjustRightInd/>
        <w:spacing w:line="240" w:lineRule="auto"/>
        <w:ind w:firstLine="480"/>
        <w:rPr>
          <w:rFonts w:ascii="黑体"/>
          <w:b/>
          <w:bCs/>
          <w:color w:val="000000"/>
          <w:szCs w:val="22"/>
        </w:rPr>
      </w:pPr>
    </w:p>
    <w:p w:rsidR="003F3911" w:rsidRDefault="003F3911">
      <w:pPr>
        <w:adjustRightInd/>
        <w:spacing w:line="240" w:lineRule="auto"/>
        <w:ind w:firstLine="480"/>
        <w:rPr>
          <w:rFonts w:ascii="黑体"/>
          <w:b/>
          <w:bCs/>
          <w:color w:val="000000"/>
          <w:szCs w:val="22"/>
        </w:rPr>
      </w:pPr>
    </w:p>
    <w:p w:rsidR="003F3911" w:rsidRDefault="003F3911">
      <w:pPr>
        <w:adjustRightInd/>
        <w:spacing w:line="240" w:lineRule="auto"/>
        <w:ind w:right="420" w:firstLine="482"/>
        <w:jc w:val="right"/>
        <w:rPr>
          <w:rFonts w:ascii="黑体"/>
          <w:b/>
          <w:bCs/>
          <w:color w:val="000000"/>
          <w:szCs w:val="22"/>
        </w:rPr>
      </w:pPr>
    </w:p>
    <w:p w:rsidR="003F3911" w:rsidRDefault="003F3911">
      <w:pPr>
        <w:adjustRightInd/>
        <w:spacing w:line="240" w:lineRule="auto"/>
        <w:ind w:right="420" w:firstLine="482"/>
        <w:jc w:val="right"/>
        <w:rPr>
          <w:rFonts w:ascii="黑体"/>
          <w:b/>
          <w:bCs/>
          <w:color w:val="000000"/>
          <w:szCs w:val="22"/>
        </w:rPr>
      </w:pPr>
    </w:p>
    <w:p w:rsidR="003F3911" w:rsidRDefault="003F3911">
      <w:pPr>
        <w:adjustRightInd/>
        <w:spacing w:line="240" w:lineRule="auto"/>
        <w:ind w:right="420" w:firstLine="482"/>
        <w:jc w:val="right"/>
        <w:rPr>
          <w:rFonts w:ascii="黑体"/>
          <w:b/>
          <w:bCs/>
          <w:color w:val="000000"/>
          <w:szCs w:val="22"/>
        </w:rPr>
      </w:pPr>
    </w:p>
    <w:p w:rsidR="003F3911" w:rsidRDefault="00E562C2">
      <w:pPr>
        <w:adjustRightInd/>
        <w:spacing w:line="280" w:lineRule="exact"/>
        <w:ind w:firstLine="360"/>
        <w:rPr>
          <w:rFonts w:ascii="宋体" w:hAnsi="宋体"/>
          <w:color w:val="000000"/>
          <w:sz w:val="18"/>
          <w:szCs w:val="18"/>
        </w:rPr>
      </w:pPr>
      <w:r>
        <w:rPr>
          <w:rFonts w:ascii="Times New Roman" w:hAnsi="宋体" w:hint="eastAsia"/>
          <w:color w:val="000000"/>
          <w:sz w:val="18"/>
          <w:szCs w:val="22"/>
        </w:rPr>
        <w:t>本文件由中国电器工业协会制定发布，其</w:t>
      </w:r>
      <w:r>
        <w:rPr>
          <w:rFonts w:ascii="宋体" w:hAnsi="宋体" w:hint="eastAsia"/>
          <w:color w:val="000000"/>
          <w:sz w:val="18"/>
          <w:szCs w:val="18"/>
        </w:rPr>
        <w:t>版权归中国电器工业协会所有，任何</w:t>
      </w:r>
    </w:p>
    <w:p w:rsidR="003F3911" w:rsidRDefault="00E562C2">
      <w:pPr>
        <w:adjustRightInd/>
        <w:spacing w:line="280" w:lineRule="exact"/>
        <w:ind w:firstLine="360"/>
        <w:rPr>
          <w:rFonts w:ascii="宋体" w:hAnsi="宋体"/>
          <w:color w:val="000000"/>
          <w:sz w:val="18"/>
          <w:szCs w:val="18"/>
        </w:rPr>
      </w:pPr>
      <w:r>
        <w:rPr>
          <w:rFonts w:ascii="宋体" w:hAnsi="宋体" w:hint="eastAsia"/>
          <w:color w:val="000000"/>
          <w:sz w:val="18"/>
          <w:szCs w:val="18"/>
        </w:rPr>
        <w:t>组织和个人未经中国电器工业协会同意，不得印刷、销售。考虑到本文件</w:t>
      </w:r>
    </w:p>
    <w:p w:rsidR="003F3911" w:rsidRDefault="00E562C2">
      <w:pPr>
        <w:adjustRightInd/>
        <w:spacing w:line="280" w:lineRule="exact"/>
        <w:ind w:firstLine="360"/>
        <w:rPr>
          <w:rFonts w:ascii="宋体" w:hAnsi="宋体"/>
          <w:color w:val="000000"/>
          <w:sz w:val="18"/>
          <w:szCs w:val="18"/>
        </w:rPr>
      </w:pPr>
      <w:r>
        <w:rPr>
          <w:rFonts w:ascii="宋体" w:hAnsi="宋体" w:hint="eastAsia"/>
          <w:color w:val="000000"/>
          <w:sz w:val="18"/>
          <w:szCs w:val="18"/>
        </w:rPr>
        <w:t>中某些条款可能涉及的专利，中国电器工业协会不负责对任何类别专利权</w:t>
      </w:r>
    </w:p>
    <w:p w:rsidR="003F3911" w:rsidRDefault="00E562C2">
      <w:pPr>
        <w:adjustRightInd/>
        <w:spacing w:line="280" w:lineRule="exact"/>
        <w:ind w:firstLine="360"/>
        <w:rPr>
          <w:rFonts w:ascii="Times New Roman" w:hAnsi="宋体"/>
          <w:color w:val="000000"/>
          <w:sz w:val="18"/>
          <w:szCs w:val="22"/>
        </w:rPr>
      </w:pPr>
      <w:r>
        <w:rPr>
          <w:rFonts w:ascii="宋体" w:hAnsi="宋体" w:hint="eastAsia"/>
          <w:color w:val="000000"/>
          <w:sz w:val="18"/>
          <w:szCs w:val="18"/>
        </w:rPr>
        <w:t>的鉴别。</w:t>
      </w:r>
    </w:p>
    <w:p w:rsidR="003F3911" w:rsidRDefault="00E562C2">
      <w:pPr>
        <w:adjustRightInd/>
        <w:spacing w:line="280" w:lineRule="exact"/>
        <w:ind w:firstLine="360"/>
        <w:rPr>
          <w:rFonts w:ascii="Times New Roman" w:hAnsi="宋体"/>
          <w:color w:val="000000"/>
          <w:sz w:val="18"/>
          <w:szCs w:val="22"/>
        </w:rPr>
      </w:pPr>
      <w:r>
        <w:rPr>
          <w:rFonts w:ascii="Times New Roman" w:hAnsi="宋体" w:hint="eastAsia"/>
          <w:color w:val="000000"/>
          <w:sz w:val="18"/>
          <w:szCs w:val="22"/>
        </w:rPr>
        <w:t>中国电器工业协会地址：北京市丰台区南四环西路</w:t>
      </w:r>
      <w:r>
        <w:rPr>
          <w:rFonts w:ascii="Times New Roman" w:hAnsi="宋体" w:hint="eastAsia"/>
          <w:color w:val="000000"/>
          <w:sz w:val="18"/>
          <w:szCs w:val="22"/>
        </w:rPr>
        <w:t>12</w:t>
      </w:r>
      <w:r>
        <w:rPr>
          <w:rFonts w:ascii="Times New Roman" w:hAnsi="宋体" w:hint="eastAsia"/>
          <w:color w:val="000000"/>
          <w:sz w:val="18"/>
          <w:szCs w:val="22"/>
        </w:rPr>
        <w:t>区</w:t>
      </w:r>
      <w:r>
        <w:rPr>
          <w:rFonts w:ascii="Times New Roman" w:hAnsi="宋体" w:hint="eastAsia"/>
          <w:color w:val="000000"/>
          <w:sz w:val="18"/>
          <w:szCs w:val="22"/>
        </w:rPr>
        <w:t>30</w:t>
      </w:r>
      <w:r>
        <w:rPr>
          <w:rFonts w:ascii="Times New Roman" w:hAnsi="宋体" w:hint="eastAsia"/>
          <w:color w:val="000000"/>
          <w:sz w:val="18"/>
          <w:szCs w:val="22"/>
        </w:rPr>
        <w:t>号楼</w:t>
      </w:r>
    </w:p>
    <w:p w:rsidR="003F3911" w:rsidRDefault="00E562C2">
      <w:pPr>
        <w:adjustRightInd/>
        <w:spacing w:line="280" w:lineRule="exact"/>
        <w:ind w:firstLine="360"/>
        <w:rPr>
          <w:rFonts w:ascii="Times New Roman" w:hAnsi="宋体"/>
          <w:color w:val="000000"/>
          <w:sz w:val="18"/>
          <w:szCs w:val="22"/>
        </w:rPr>
      </w:pPr>
      <w:r>
        <w:rPr>
          <w:rFonts w:ascii="Times New Roman" w:hAnsi="宋体" w:hint="eastAsia"/>
          <w:color w:val="000000"/>
          <w:sz w:val="18"/>
          <w:szCs w:val="22"/>
        </w:rPr>
        <w:t>邮政编码：</w:t>
      </w:r>
      <w:r>
        <w:rPr>
          <w:rFonts w:ascii="Times New Roman" w:hAnsi="宋体" w:hint="eastAsia"/>
          <w:color w:val="000000"/>
          <w:sz w:val="18"/>
          <w:szCs w:val="22"/>
        </w:rPr>
        <w:t xml:space="preserve">100070   </w:t>
      </w:r>
      <w:r>
        <w:rPr>
          <w:rFonts w:ascii="Times New Roman" w:hAnsi="宋体" w:hint="eastAsia"/>
          <w:color w:val="000000"/>
          <w:sz w:val="18"/>
          <w:szCs w:val="22"/>
        </w:rPr>
        <w:t>电话：</w:t>
      </w:r>
      <w:r>
        <w:rPr>
          <w:rFonts w:ascii="Times New Roman" w:hAnsi="宋体" w:hint="eastAsia"/>
          <w:color w:val="000000"/>
          <w:sz w:val="18"/>
          <w:szCs w:val="22"/>
        </w:rPr>
        <w:t xml:space="preserve">010-68171344    </w:t>
      </w:r>
      <w:r>
        <w:rPr>
          <w:rFonts w:ascii="Times New Roman" w:hAnsi="宋体" w:hint="eastAsia"/>
          <w:color w:val="000000"/>
          <w:sz w:val="18"/>
          <w:szCs w:val="22"/>
        </w:rPr>
        <w:t>传真：</w:t>
      </w:r>
      <w:r>
        <w:rPr>
          <w:rFonts w:ascii="Times New Roman" w:hAnsi="宋体" w:hint="eastAsia"/>
          <w:color w:val="000000"/>
          <w:sz w:val="18"/>
          <w:szCs w:val="22"/>
        </w:rPr>
        <w:t>68244802</w:t>
      </w:r>
    </w:p>
    <w:p w:rsidR="003F3911" w:rsidRDefault="00E562C2">
      <w:pPr>
        <w:widowControl/>
        <w:wordWrap w:val="0"/>
        <w:adjustRightInd/>
        <w:spacing w:line="240" w:lineRule="auto"/>
        <w:ind w:firstLineChars="200" w:firstLine="360"/>
        <w:rPr>
          <w:rFonts w:ascii="Times New Roman" w:hAnsi="Times New Roman"/>
          <w:kern w:val="0"/>
          <w:sz w:val="20"/>
          <w:szCs w:val="20"/>
        </w:rPr>
      </w:pPr>
      <w:r>
        <w:rPr>
          <w:rFonts w:ascii="宋体" w:hAnsi="宋体"/>
          <w:noProof/>
          <w:color w:val="000000"/>
          <w:kern w:val="0"/>
          <w:sz w:val="18"/>
          <w:szCs w:val="18"/>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255905</wp:posOffset>
                </wp:positionV>
                <wp:extent cx="3771900" cy="0"/>
                <wp:effectExtent l="43180" t="41275" r="42545" b="44450"/>
                <wp:wrapNone/>
                <wp:docPr id="4" name="直接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71900" cy="0"/>
                        </a:xfrm>
                        <a:prstGeom prst="line">
                          <a:avLst/>
                        </a:prstGeom>
                        <a:noFill/>
                        <a:ln w="76200" cmpd="tri">
                          <a:solidFill>
                            <a:srgbClr val="000000"/>
                          </a:solidFill>
                          <a:bevel/>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0pt;margin-top:20.15pt;height:0pt;width:297pt;z-index:251661312;mso-width-relative:page;mso-height-relative:page;" filled="f" stroked="t" coordsize="21600,21600" o:gfxdata="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CcCQ&#10;1AAAAAYBAAAPAAAAAAAAAAEAIAAAACIAAABkcnMvZG93bnJldi54bWxQSwECFAAUAAAACACHTuJA&#10;FOb+8uwBAAC2AwAADgAAAAAAAAABACAAAAAjAQAAZHJzL2Uyb0RvYy54bWxQSwUGAAAAAAYABgBZ&#10;AQAAgQUAAAAA&#10;">
                <v:fill on="f" focussize="0,0"/>
                <v:stroke weight="6pt" color="#000000" linestyle="thickBetweenThin" joinstyle="bevel"/>
                <v:imagedata o:title=""/>
                <o:lock v:ext="edit" aspectratio="f"/>
              </v:line>
            </w:pict>
          </mc:Fallback>
        </mc:AlternateContent>
      </w:r>
      <w:r>
        <w:rPr>
          <w:rFonts w:ascii="Times New Roman" w:hAnsi="宋体" w:hint="eastAsia"/>
          <w:color w:val="000000"/>
          <w:kern w:val="0"/>
          <w:sz w:val="18"/>
          <w:szCs w:val="20"/>
        </w:rPr>
        <w:t>网址：</w:t>
      </w:r>
      <w:r>
        <w:rPr>
          <w:rFonts w:ascii="Times New Roman" w:hAnsi="宋体"/>
          <w:color w:val="000000"/>
          <w:kern w:val="0"/>
          <w:sz w:val="18"/>
          <w:szCs w:val="20"/>
        </w:rPr>
        <w:t>www.</w:t>
      </w:r>
      <w:r>
        <w:rPr>
          <w:rFonts w:ascii="Times New Roman" w:hAnsi="宋体" w:hint="eastAsia"/>
          <w:color w:val="000000"/>
          <w:kern w:val="0"/>
          <w:sz w:val="18"/>
          <w:szCs w:val="20"/>
        </w:rPr>
        <w:t>ceeia</w:t>
      </w:r>
      <w:r>
        <w:rPr>
          <w:rFonts w:ascii="Times New Roman" w:hAnsi="宋体"/>
          <w:color w:val="000000"/>
          <w:kern w:val="0"/>
          <w:sz w:val="18"/>
          <w:szCs w:val="20"/>
        </w:rPr>
        <w:t>.</w:t>
      </w:r>
      <w:r>
        <w:rPr>
          <w:rFonts w:ascii="Times New Roman" w:hAnsi="宋体" w:hint="eastAsia"/>
          <w:color w:val="000000"/>
          <w:kern w:val="0"/>
          <w:sz w:val="18"/>
          <w:szCs w:val="20"/>
        </w:rPr>
        <w:t>com</w:t>
      </w:r>
      <w:r>
        <w:rPr>
          <w:rFonts w:ascii="Times New Roman" w:hAnsi="宋体"/>
          <w:color w:val="000000"/>
          <w:kern w:val="0"/>
          <w:sz w:val="18"/>
          <w:szCs w:val="20"/>
        </w:rPr>
        <w:t xml:space="preserve">     </w:t>
      </w:r>
      <w:r>
        <w:rPr>
          <w:rFonts w:ascii="Times New Roman" w:hAnsi="宋体" w:hint="eastAsia"/>
          <w:color w:val="000000"/>
          <w:kern w:val="0"/>
          <w:sz w:val="18"/>
          <w:szCs w:val="20"/>
        </w:rPr>
        <w:t xml:space="preserve">  </w:t>
      </w:r>
    </w:p>
    <w:p w:rsidR="003F3911" w:rsidRDefault="003F3911">
      <w:pPr>
        <w:adjustRightInd/>
        <w:spacing w:line="240" w:lineRule="auto"/>
        <w:rPr>
          <w:szCs w:val="22"/>
        </w:rPr>
      </w:pPr>
    </w:p>
    <w:p w:rsidR="003F3911" w:rsidRDefault="003F3911">
      <w:pPr>
        <w:widowControl/>
        <w:adjustRightInd/>
        <w:spacing w:line="240" w:lineRule="auto"/>
        <w:jc w:val="left"/>
        <w:rPr>
          <w:spacing w:val="320"/>
        </w:rPr>
      </w:pPr>
    </w:p>
    <w:p w:rsidR="003F3911" w:rsidRDefault="003F3911">
      <w:pPr>
        <w:widowControl/>
        <w:adjustRightInd/>
        <w:spacing w:line="240" w:lineRule="auto"/>
        <w:rPr>
          <w:rFonts w:ascii="黑体" w:eastAsia="黑体" w:hAnsi="Times New Roman"/>
          <w:spacing w:val="320"/>
          <w:kern w:val="0"/>
          <w:sz w:val="32"/>
          <w:szCs w:val="20"/>
        </w:rPr>
      </w:pPr>
    </w:p>
    <w:p w:rsidR="003F3911" w:rsidRDefault="00E562C2">
      <w:pPr>
        <w:pStyle w:val="a6"/>
        <w:spacing w:before="900" w:after="360"/>
      </w:pPr>
      <w:r>
        <w:rPr>
          <w:spacing w:val="320"/>
        </w:rPr>
        <w:lastRenderedPageBreak/>
        <w:t>前</w:t>
      </w:r>
      <w:r>
        <w:t>言</w:t>
      </w:r>
    </w:p>
    <w:p w:rsidR="003F3911" w:rsidRDefault="00E562C2">
      <w:pPr>
        <w:pStyle w:val="affffe"/>
        <w:ind w:firstLine="420"/>
      </w:pPr>
      <w:r>
        <w:t>本</w:t>
      </w:r>
      <w:r>
        <w:rPr>
          <w:rFonts w:hint="eastAsia"/>
        </w:rPr>
        <w:t>文件按</w:t>
      </w:r>
      <w:r>
        <w:t>照GB/T 1.1</w:t>
      </w:r>
      <w:r>
        <w:t>—</w:t>
      </w:r>
      <w:r>
        <w:t>20</w:t>
      </w:r>
      <w:r>
        <w:rPr>
          <w:rFonts w:hint="eastAsia"/>
        </w:rPr>
        <w:t>20</w:t>
      </w:r>
      <w:r>
        <w:t>《标准化工作导则 第1部分：标准</w:t>
      </w:r>
      <w:r>
        <w:rPr>
          <w:rFonts w:hint="eastAsia"/>
        </w:rPr>
        <w:t>化文件的的</w:t>
      </w:r>
      <w:r>
        <w:t>结构和</w:t>
      </w:r>
      <w:r>
        <w:rPr>
          <w:rFonts w:hint="eastAsia"/>
        </w:rPr>
        <w:t>起草规则</w:t>
      </w:r>
      <w:r>
        <w:t>》及T/CEEIA 270</w:t>
      </w:r>
      <w:r>
        <w:t>—</w:t>
      </w:r>
      <w:r>
        <w:t>2017《CEEIA标准编写指南》给出的规定</w:t>
      </w:r>
      <w:r>
        <w:rPr>
          <w:rFonts w:hint="eastAsia"/>
        </w:rPr>
        <w:t>起草。</w:t>
      </w:r>
    </w:p>
    <w:p w:rsidR="003F3911" w:rsidRDefault="00E562C2">
      <w:pPr>
        <w:pStyle w:val="affffe"/>
        <w:ind w:firstLine="420"/>
        <w:rPr>
          <w:color w:val="000000"/>
        </w:rPr>
      </w:pPr>
      <w:r>
        <w:rPr>
          <w:rFonts w:hint="eastAsia"/>
        </w:rPr>
        <w:t>请注意本文件的某些内容可能涉及专利。本文件的发布机构不承担识别专利的责任。</w:t>
      </w:r>
    </w:p>
    <w:p w:rsidR="003F3911" w:rsidRDefault="00E562C2">
      <w:pPr>
        <w:pStyle w:val="affffe"/>
        <w:ind w:firstLine="420"/>
      </w:pPr>
      <w:r>
        <w:rPr>
          <w:rFonts w:hint="eastAsia"/>
        </w:rPr>
        <w:t>本文件由中国</w:t>
      </w:r>
      <w:r>
        <w:t>电器工业协会</w:t>
      </w:r>
      <w:r>
        <w:rPr>
          <w:rFonts w:hint="eastAsia"/>
        </w:rPr>
        <w:t>标准化工作</w:t>
      </w:r>
      <w:r>
        <w:t>委员会</w:t>
      </w:r>
      <w:r>
        <w:rPr>
          <w:rFonts w:hint="eastAsia"/>
        </w:rPr>
        <w:t>提出。</w:t>
      </w:r>
    </w:p>
    <w:p w:rsidR="003F3911" w:rsidRDefault="00E562C2">
      <w:pPr>
        <w:pStyle w:val="affffe"/>
        <w:ind w:firstLine="420"/>
      </w:pPr>
      <w:r>
        <w:rPr>
          <w:rFonts w:hint="eastAsia"/>
        </w:rPr>
        <w:t>本文件由中国</w:t>
      </w:r>
      <w:r>
        <w:t>电器工业协会</w:t>
      </w:r>
      <w:r>
        <w:rPr>
          <w:rFonts w:hint="eastAsia"/>
        </w:rPr>
        <w:t>××××标准</w:t>
      </w:r>
      <w:r>
        <w:t>化</w:t>
      </w:r>
      <w:r>
        <w:rPr>
          <w:rFonts w:hint="eastAsia"/>
        </w:rPr>
        <w:t>专业</w:t>
      </w:r>
      <w:r>
        <w:t>委员会</w:t>
      </w:r>
      <w:r>
        <w:rPr>
          <w:rFonts w:hint="eastAsia"/>
        </w:rPr>
        <w:t>归口。</w:t>
      </w:r>
    </w:p>
    <w:p w:rsidR="003F3911" w:rsidRDefault="00E562C2">
      <w:pPr>
        <w:pStyle w:val="affffe"/>
        <w:ind w:firstLine="420"/>
      </w:pPr>
      <w:r>
        <w:rPr>
          <w:rFonts w:hint="eastAsia"/>
        </w:rPr>
        <w:t>本文件起草单位：</w:t>
      </w:r>
    </w:p>
    <w:p w:rsidR="003F3911" w:rsidRDefault="00E562C2">
      <w:pPr>
        <w:pStyle w:val="affffe"/>
        <w:ind w:firstLine="420"/>
      </w:pPr>
      <w:r>
        <w:rPr>
          <w:rFonts w:hint="eastAsia"/>
        </w:rPr>
        <w:t>本文件主要起草人：</w:t>
      </w:r>
    </w:p>
    <w:p w:rsidR="003F3911" w:rsidRDefault="00E562C2">
      <w:pPr>
        <w:pStyle w:val="affffe"/>
        <w:ind w:firstLine="420"/>
      </w:pPr>
      <w:r>
        <w:rPr>
          <w:szCs w:val="24"/>
        </w:rPr>
        <w:t>本</w:t>
      </w:r>
      <w:r>
        <w:rPr>
          <w:rFonts w:hint="eastAsia"/>
        </w:rPr>
        <w:t>文件</w:t>
      </w:r>
      <w:r>
        <w:rPr>
          <w:szCs w:val="24"/>
        </w:rPr>
        <w:t>于</w:t>
      </w:r>
      <w:r>
        <w:rPr>
          <w:rFonts w:hint="eastAsia"/>
          <w:szCs w:val="24"/>
        </w:rPr>
        <w:t>202x</w:t>
      </w:r>
      <w:proofErr w:type="gramStart"/>
      <w:r>
        <w:rPr>
          <w:szCs w:val="24"/>
        </w:rPr>
        <w:t>年首次</w:t>
      </w:r>
      <w:proofErr w:type="gramEnd"/>
      <w:r>
        <w:rPr>
          <w:szCs w:val="24"/>
        </w:rPr>
        <w:t>制定</w:t>
      </w:r>
      <w:r>
        <w:rPr>
          <w:rFonts w:hint="eastAsia"/>
        </w:rPr>
        <w:t>。</w:t>
      </w:r>
    </w:p>
    <w:p w:rsidR="003F3911" w:rsidRDefault="003F3911">
      <w:pPr>
        <w:pStyle w:val="affffe"/>
        <w:ind w:firstLine="420"/>
      </w:pPr>
    </w:p>
    <w:p w:rsidR="003F3911" w:rsidRDefault="003F3911">
      <w:pPr>
        <w:pStyle w:val="affffe"/>
        <w:ind w:firstLine="420"/>
        <w:sectPr w:rsidR="003F3911">
          <w:headerReference w:type="even" r:id="rId14"/>
          <w:headerReference w:type="default" r:id="rId15"/>
          <w:footerReference w:type="default" r:id="rId16"/>
          <w:pgSz w:w="11906" w:h="16838"/>
          <w:pgMar w:top="1928" w:right="1134" w:bottom="1134" w:left="1134" w:header="1418" w:footer="1134" w:gutter="284"/>
          <w:pgNumType w:fmt="upperRoman" w:start="1"/>
          <w:cols w:space="425"/>
          <w:formProt w:val="0"/>
          <w:docGrid w:linePitch="312"/>
        </w:sectPr>
      </w:pPr>
    </w:p>
    <w:p w:rsidR="003F3911" w:rsidRDefault="00E562C2">
      <w:pPr>
        <w:pStyle w:val="a6"/>
        <w:spacing w:after="360"/>
      </w:pPr>
      <w:bookmarkStart w:id="20" w:name="BookMark3"/>
      <w:bookmarkEnd w:id="19"/>
      <w:r>
        <w:rPr>
          <w:spacing w:val="320"/>
        </w:rPr>
        <w:lastRenderedPageBreak/>
        <w:t>引</w:t>
      </w:r>
      <w:r>
        <w:t>言</w:t>
      </w:r>
    </w:p>
    <w:p w:rsidR="004D212A" w:rsidRDefault="004D212A" w:rsidP="004D212A">
      <w:pPr>
        <w:pStyle w:val="a6"/>
        <w:spacing w:before="100" w:beforeAutospacing="1" w:afterLines="0" w:after="0"/>
        <w:ind w:left="424" w:hangingChars="202" w:hanging="424"/>
        <w:rPr>
          <w:rFonts w:ascii="宋体" w:eastAsia="宋体" w:hAnsi="宋体"/>
          <w:sz w:val="21"/>
          <w:szCs w:val="21"/>
        </w:rPr>
      </w:pPr>
      <w:r>
        <w:rPr>
          <w:rFonts w:ascii="宋体" w:eastAsia="宋体" w:hAnsi="宋体" w:hint="eastAsia"/>
          <w:sz w:val="21"/>
          <w:szCs w:val="21"/>
        </w:rPr>
        <w:t xml:space="preserve">    </w:t>
      </w:r>
      <w:r w:rsidRPr="004D212A">
        <w:rPr>
          <w:rFonts w:ascii="宋体" w:eastAsia="宋体" w:hAnsi="宋体" w:hint="eastAsia"/>
          <w:sz w:val="21"/>
          <w:szCs w:val="21"/>
        </w:rPr>
        <w:t>近年来，随着我国电网发展不断突破，技术水平不断提升，直流输配电系统关键装备的研发应用，对推动我国能源转型、构建新型电力系统，助力“双碳”目标落地具有重要的支撑作用。直流气体绝缘金属封闭开关设备（GIS）作为一种新型的高压输电设备，因其占地面积少、运行维护工作量小、可靠性高、寿命长</w:t>
      </w:r>
      <w:r w:rsidR="008B34F7">
        <w:rPr>
          <w:rFonts w:ascii="宋体" w:eastAsia="宋体" w:hAnsi="宋体" w:hint="eastAsia"/>
          <w:sz w:val="21"/>
          <w:szCs w:val="21"/>
        </w:rPr>
        <w:t>等</w:t>
      </w:r>
      <w:r w:rsidRPr="004D212A">
        <w:rPr>
          <w:rFonts w:ascii="宋体" w:eastAsia="宋体" w:hAnsi="宋体" w:hint="eastAsia"/>
          <w:sz w:val="21"/>
          <w:szCs w:val="21"/>
        </w:rPr>
        <w:t>优势，在电能生产、输送以及城市与工业直流供电系统中具有广阔的</w:t>
      </w:r>
    </w:p>
    <w:p w:rsidR="004D212A" w:rsidRPr="004D212A" w:rsidRDefault="004D212A" w:rsidP="004D212A">
      <w:pPr>
        <w:pStyle w:val="a6"/>
        <w:spacing w:before="0" w:afterLines="0" w:after="0"/>
        <w:ind w:left="424" w:hangingChars="202" w:hanging="424"/>
        <w:jc w:val="left"/>
        <w:rPr>
          <w:rFonts w:ascii="宋体" w:eastAsia="宋体" w:hAnsi="宋体"/>
          <w:sz w:val="21"/>
          <w:szCs w:val="21"/>
        </w:rPr>
      </w:pPr>
      <w:r w:rsidRPr="004D212A">
        <w:rPr>
          <w:rFonts w:ascii="宋体" w:eastAsia="宋体" w:hAnsi="宋体" w:hint="eastAsia"/>
          <w:sz w:val="21"/>
          <w:szCs w:val="21"/>
        </w:rPr>
        <w:t>应用前景，尤其在海上风电系统方面，具有更为明显的经济价值。</w:t>
      </w:r>
    </w:p>
    <w:p w:rsidR="004D212A" w:rsidRPr="00B15D43" w:rsidRDefault="004D212A" w:rsidP="004D212A">
      <w:pPr>
        <w:pStyle w:val="a6"/>
        <w:spacing w:before="0" w:afterLines="0" w:after="0"/>
        <w:ind w:left="424" w:hangingChars="202" w:hanging="424"/>
        <w:jc w:val="left"/>
        <w:rPr>
          <w:rFonts w:ascii="宋体" w:eastAsia="宋体" w:hAnsi="宋体"/>
          <w:sz w:val="21"/>
          <w:szCs w:val="21"/>
        </w:rPr>
      </w:pPr>
      <w:r w:rsidRPr="00B15D43">
        <w:rPr>
          <w:rFonts w:ascii="宋体" w:eastAsia="宋体" w:hAnsi="宋体" w:hint="eastAsia"/>
          <w:sz w:val="21"/>
          <w:szCs w:val="21"/>
        </w:rPr>
        <w:t xml:space="preserve">    目前作为直流输电的重要电气设备直流GIS完成了关键技术及国产化装备研发</w:t>
      </w:r>
      <w:r w:rsidR="00591256">
        <w:rPr>
          <w:rFonts w:ascii="宋体" w:eastAsia="宋体" w:hAnsi="宋体" w:hint="eastAsia"/>
          <w:sz w:val="21"/>
          <w:szCs w:val="21"/>
        </w:rPr>
        <w:t>，</w:t>
      </w:r>
      <w:r w:rsidR="00F10345">
        <w:rPr>
          <w:rFonts w:ascii="宋体" w:eastAsia="宋体" w:hAnsi="宋体" w:hint="eastAsia"/>
          <w:sz w:val="21"/>
          <w:szCs w:val="21"/>
        </w:rPr>
        <w:t>使用的</w:t>
      </w:r>
      <w:r w:rsidR="00915957">
        <w:rPr>
          <w:rFonts w:ascii="宋体" w:eastAsia="宋体" w:hAnsi="宋体" w:hint="eastAsia"/>
          <w:sz w:val="21"/>
          <w:szCs w:val="21"/>
        </w:rPr>
        <w:t>绝缘气体</w:t>
      </w:r>
      <w:r w:rsidR="00F10345">
        <w:rPr>
          <w:rFonts w:ascii="宋体" w:eastAsia="宋体" w:hAnsi="宋体" w:hint="eastAsia"/>
          <w:sz w:val="21"/>
          <w:szCs w:val="21"/>
        </w:rPr>
        <w:t>既</w:t>
      </w:r>
      <w:r w:rsidR="00591256">
        <w:rPr>
          <w:rFonts w:ascii="宋体" w:eastAsia="宋体" w:hAnsi="宋体" w:hint="eastAsia"/>
          <w:sz w:val="21"/>
          <w:szCs w:val="21"/>
        </w:rPr>
        <w:t>有传统</w:t>
      </w:r>
      <w:r w:rsidR="00C44ECE">
        <w:rPr>
          <w:rFonts w:ascii="宋体" w:eastAsia="宋体" w:hAnsi="宋体" w:hint="eastAsia"/>
          <w:sz w:val="21"/>
          <w:szCs w:val="21"/>
        </w:rPr>
        <w:t>型</w:t>
      </w:r>
      <w:r w:rsidR="00591256">
        <w:rPr>
          <w:rFonts w:ascii="宋体" w:eastAsia="宋体" w:hAnsi="宋体" w:hint="eastAsia"/>
          <w:sz w:val="21"/>
          <w:szCs w:val="21"/>
        </w:rPr>
        <w:t>的SF</w:t>
      </w:r>
      <w:r w:rsidR="00591256" w:rsidRPr="00591256">
        <w:rPr>
          <w:rFonts w:ascii="宋体" w:eastAsia="宋体" w:hAnsi="宋体" w:hint="eastAsia"/>
          <w:sz w:val="21"/>
          <w:szCs w:val="21"/>
          <w:vertAlign w:val="subscript"/>
        </w:rPr>
        <w:t>6</w:t>
      </w:r>
      <w:r w:rsidR="00F24B19">
        <w:rPr>
          <w:rFonts w:ascii="宋体" w:eastAsia="宋体" w:hAnsi="宋体" w:hint="eastAsia"/>
          <w:sz w:val="21"/>
          <w:szCs w:val="21"/>
        </w:rPr>
        <w:t>气体</w:t>
      </w:r>
      <w:r w:rsidR="00D64705">
        <w:rPr>
          <w:rFonts w:ascii="宋体" w:eastAsia="宋体" w:hAnsi="宋体" w:hint="eastAsia"/>
          <w:sz w:val="21"/>
          <w:szCs w:val="21"/>
        </w:rPr>
        <w:t>、</w:t>
      </w:r>
      <w:r w:rsidR="0066624B">
        <w:rPr>
          <w:rFonts w:ascii="宋体" w:eastAsia="宋体" w:hAnsi="宋体" w:hint="eastAsia"/>
          <w:sz w:val="21"/>
          <w:szCs w:val="21"/>
        </w:rPr>
        <w:t>也有</w:t>
      </w:r>
      <w:r w:rsidR="00D64705">
        <w:rPr>
          <w:rFonts w:ascii="宋体" w:eastAsia="宋体" w:hAnsi="宋体" w:hint="eastAsia"/>
          <w:sz w:val="21"/>
          <w:szCs w:val="21"/>
        </w:rPr>
        <w:t>SF</w:t>
      </w:r>
      <w:r w:rsidR="00D64705" w:rsidRPr="00D64705">
        <w:rPr>
          <w:rFonts w:ascii="宋体" w:eastAsia="宋体" w:hAnsi="宋体" w:hint="eastAsia"/>
          <w:sz w:val="21"/>
          <w:szCs w:val="21"/>
          <w:vertAlign w:val="subscript"/>
        </w:rPr>
        <w:t>6</w:t>
      </w:r>
      <w:r w:rsidR="00D64705" w:rsidRPr="00D64705">
        <w:rPr>
          <w:rFonts w:ascii="宋体" w:eastAsia="宋体" w:hAnsi="宋体" w:hint="eastAsia"/>
          <w:sz w:val="21"/>
          <w:szCs w:val="21"/>
        </w:rPr>
        <w:t>/</w:t>
      </w:r>
      <w:r w:rsidR="00D64705">
        <w:rPr>
          <w:rFonts w:ascii="宋体" w:eastAsia="宋体" w:hAnsi="宋体" w:hint="eastAsia"/>
          <w:sz w:val="21"/>
          <w:szCs w:val="21"/>
        </w:rPr>
        <w:t>N</w:t>
      </w:r>
      <w:r w:rsidR="00D64705" w:rsidRPr="00D64705">
        <w:rPr>
          <w:rFonts w:ascii="宋体" w:eastAsia="宋体" w:hAnsi="宋体" w:hint="eastAsia"/>
          <w:sz w:val="21"/>
          <w:szCs w:val="21"/>
          <w:vertAlign w:val="subscript"/>
        </w:rPr>
        <w:t>2</w:t>
      </w:r>
      <w:r w:rsidR="0066624B">
        <w:rPr>
          <w:rFonts w:ascii="宋体" w:eastAsia="宋体" w:hAnsi="宋体" w:hint="eastAsia"/>
          <w:sz w:val="21"/>
          <w:szCs w:val="21"/>
        </w:rPr>
        <w:t>混合气体</w:t>
      </w:r>
      <w:r w:rsidR="00591256">
        <w:rPr>
          <w:rFonts w:ascii="宋体" w:eastAsia="宋体" w:hAnsi="宋体" w:hint="eastAsia"/>
          <w:sz w:val="21"/>
          <w:szCs w:val="21"/>
        </w:rPr>
        <w:t>、</w:t>
      </w:r>
      <w:r w:rsidR="00F24B19">
        <w:rPr>
          <w:rFonts w:ascii="宋体" w:eastAsia="宋体" w:hAnsi="宋体" w:hint="eastAsia"/>
          <w:sz w:val="21"/>
          <w:szCs w:val="21"/>
        </w:rPr>
        <w:t>以及</w:t>
      </w:r>
      <w:r w:rsidR="00591256">
        <w:rPr>
          <w:rFonts w:ascii="宋体" w:eastAsia="宋体" w:hAnsi="宋体" w:hint="eastAsia"/>
          <w:sz w:val="21"/>
          <w:szCs w:val="21"/>
        </w:rPr>
        <w:t>新型环保气体</w:t>
      </w:r>
      <w:r w:rsidR="00F10345">
        <w:rPr>
          <w:rFonts w:ascii="宋体" w:eastAsia="宋体" w:hAnsi="宋体" w:hint="eastAsia"/>
          <w:sz w:val="21"/>
          <w:szCs w:val="21"/>
        </w:rPr>
        <w:t>，如洁净空气</w:t>
      </w:r>
      <w:r w:rsidR="00915957">
        <w:rPr>
          <w:rFonts w:ascii="宋体" w:eastAsia="宋体" w:hAnsi="宋体" w:hint="eastAsia"/>
          <w:sz w:val="21"/>
          <w:szCs w:val="21"/>
        </w:rPr>
        <w:t>，</w:t>
      </w:r>
      <w:r w:rsidR="00205835">
        <w:rPr>
          <w:rFonts w:ascii="宋体" w:eastAsia="宋体" w:hAnsi="宋体" w:hint="eastAsia"/>
          <w:sz w:val="21"/>
          <w:szCs w:val="21"/>
        </w:rPr>
        <w:t>并已</w:t>
      </w:r>
      <w:r w:rsidRPr="00B15D43">
        <w:rPr>
          <w:rFonts w:ascii="宋体" w:eastAsia="宋体" w:hAnsi="宋体" w:hint="eastAsia"/>
          <w:sz w:val="21"/>
          <w:szCs w:val="21"/>
        </w:rPr>
        <w:t>实施工程应用。</w:t>
      </w:r>
      <w:r w:rsidR="00205835">
        <w:rPr>
          <w:rFonts w:ascii="宋体" w:eastAsia="宋体" w:hAnsi="宋体" w:hint="eastAsia"/>
          <w:sz w:val="21"/>
          <w:szCs w:val="21"/>
        </w:rPr>
        <w:t>直流GIS</w:t>
      </w:r>
      <w:r w:rsidRPr="00B15D43">
        <w:rPr>
          <w:rFonts w:ascii="宋体" w:eastAsia="宋体" w:hAnsi="宋体" w:hint="eastAsia"/>
          <w:sz w:val="21"/>
          <w:szCs w:val="21"/>
        </w:rPr>
        <w:t>设备</w:t>
      </w:r>
      <w:r w:rsidR="00DD7756">
        <w:rPr>
          <w:rFonts w:ascii="宋体" w:eastAsia="宋体" w:hAnsi="宋体" w:hint="eastAsia"/>
          <w:sz w:val="21"/>
          <w:szCs w:val="21"/>
        </w:rPr>
        <w:t>在</w:t>
      </w:r>
      <w:r w:rsidR="00205835">
        <w:rPr>
          <w:rFonts w:ascii="宋体" w:eastAsia="宋体" w:hAnsi="宋体" w:hint="eastAsia"/>
          <w:sz w:val="21"/>
          <w:szCs w:val="21"/>
        </w:rPr>
        <w:t>现场</w:t>
      </w:r>
      <w:r w:rsidRPr="00B15D43">
        <w:rPr>
          <w:rFonts w:ascii="宋体" w:eastAsia="宋体" w:hAnsi="宋体" w:hint="eastAsia"/>
          <w:sz w:val="21"/>
          <w:szCs w:val="21"/>
        </w:rPr>
        <w:t>安装完成后</w:t>
      </w:r>
      <w:r w:rsidR="000E5508">
        <w:rPr>
          <w:rFonts w:ascii="宋体" w:eastAsia="宋体" w:hAnsi="宋体" w:hint="eastAsia"/>
          <w:sz w:val="21"/>
          <w:szCs w:val="21"/>
        </w:rPr>
        <w:t>是否存在各种导致内部故障的隐患，</w:t>
      </w:r>
      <w:r w:rsidRPr="00B15D43">
        <w:rPr>
          <w:rFonts w:ascii="宋体" w:eastAsia="宋体" w:hAnsi="宋体" w:hint="eastAsia"/>
          <w:sz w:val="21"/>
          <w:szCs w:val="21"/>
        </w:rPr>
        <w:t>需进行现场交接试验，以验证直流GIS能成功投入运行。</w:t>
      </w:r>
      <w:r w:rsidR="00F90CEE">
        <w:rPr>
          <w:rFonts w:ascii="宋体" w:eastAsia="宋体" w:hAnsi="宋体" w:hint="eastAsia"/>
          <w:sz w:val="21"/>
          <w:szCs w:val="21"/>
        </w:rPr>
        <w:t>根据</w:t>
      </w:r>
      <w:r w:rsidR="004A479E">
        <w:rPr>
          <w:rFonts w:ascii="宋体" w:eastAsia="宋体" w:hAnsi="宋体" w:hint="eastAsia"/>
          <w:sz w:val="21"/>
          <w:szCs w:val="21"/>
        </w:rPr>
        <w:t>直流GIS</w:t>
      </w:r>
      <w:r w:rsidR="00F24B19">
        <w:rPr>
          <w:rFonts w:ascii="宋体" w:eastAsia="宋体" w:hAnsi="宋体" w:hint="eastAsia"/>
          <w:sz w:val="21"/>
          <w:szCs w:val="21"/>
        </w:rPr>
        <w:t>行业发展</w:t>
      </w:r>
      <w:r w:rsidR="00F90CEE">
        <w:rPr>
          <w:rFonts w:ascii="宋体" w:eastAsia="宋体" w:hAnsi="宋体" w:hint="eastAsia"/>
          <w:sz w:val="21"/>
          <w:szCs w:val="21"/>
        </w:rPr>
        <w:t>的需求，</w:t>
      </w:r>
      <w:r w:rsidR="007026DC" w:rsidRPr="00B15D43">
        <w:rPr>
          <w:rFonts w:ascii="宋体" w:eastAsia="宋体" w:hAnsi="宋体" w:hint="eastAsia"/>
          <w:sz w:val="21"/>
          <w:szCs w:val="21"/>
        </w:rPr>
        <w:t>本标准</w:t>
      </w:r>
      <w:r w:rsidR="00C56653">
        <w:rPr>
          <w:rFonts w:ascii="宋体" w:eastAsia="宋体" w:hAnsi="宋体" w:hint="eastAsia"/>
          <w:sz w:val="21"/>
          <w:szCs w:val="21"/>
        </w:rPr>
        <w:t>在</w:t>
      </w:r>
      <w:r w:rsidR="00B15D43" w:rsidRPr="00B15D43">
        <w:rPr>
          <w:rFonts w:ascii="宋体" w:eastAsia="宋体" w:hAnsi="宋体" w:hint="eastAsia"/>
          <w:sz w:val="21"/>
          <w:szCs w:val="21"/>
        </w:rPr>
        <w:t>DL/T 618—2022《气体绝缘金属封闭开关设备现场交接试验规程》</w:t>
      </w:r>
      <w:r w:rsidR="00C56653">
        <w:rPr>
          <w:rFonts w:ascii="宋体" w:eastAsia="宋体" w:hAnsi="宋体" w:hint="eastAsia"/>
          <w:sz w:val="21"/>
          <w:szCs w:val="21"/>
        </w:rPr>
        <w:t>的基础上</w:t>
      </w:r>
      <w:r w:rsidR="00B15D43" w:rsidRPr="00B15D43">
        <w:rPr>
          <w:rFonts w:ascii="宋体" w:eastAsia="宋体" w:hAnsi="宋体" w:hint="eastAsia"/>
          <w:sz w:val="21"/>
          <w:szCs w:val="21"/>
        </w:rPr>
        <w:t>，结合直流GIS</w:t>
      </w:r>
      <w:r w:rsidR="00B15D43">
        <w:rPr>
          <w:rFonts w:ascii="宋体" w:eastAsia="宋体" w:hAnsi="宋体" w:hint="eastAsia"/>
          <w:sz w:val="21"/>
          <w:szCs w:val="21"/>
        </w:rPr>
        <w:t>当前</w:t>
      </w:r>
      <w:r w:rsidR="00B15D43" w:rsidRPr="00B15D43">
        <w:rPr>
          <w:rFonts w:ascii="宋体" w:eastAsia="宋体" w:hAnsi="宋体" w:hint="eastAsia"/>
          <w:sz w:val="21"/>
          <w:szCs w:val="21"/>
        </w:rPr>
        <w:t>技术发展水平，</w:t>
      </w:r>
      <w:r w:rsidR="00C56653">
        <w:rPr>
          <w:rFonts w:ascii="宋体" w:eastAsia="宋体" w:hAnsi="宋体" w:hint="eastAsia"/>
          <w:sz w:val="21"/>
          <w:szCs w:val="21"/>
        </w:rPr>
        <w:t>通过充分</w:t>
      </w:r>
      <w:r w:rsidR="00B15D43">
        <w:rPr>
          <w:rFonts w:ascii="宋体" w:eastAsia="宋体" w:hAnsi="宋体" w:hint="eastAsia"/>
          <w:sz w:val="21"/>
          <w:szCs w:val="21"/>
        </w:rPr>
        <w:t>试验</w:t>
      </w:r>
      <w:r w:rsidR="00C56653">
        <w:rPr>
          <w:rFonts w:ascii="宋体" w:eastAsia="宋体" w:hAnsi="宋体" w:hint="eastAsia"/>
          <w:sz w:val="21"/>
          <w:szCs w:val="21"/>
        </w:rPr>
        <w:t>验</w:t>
      </w:r>
      <w:r w:rsidR="00B15D43">
        <w:rPr>
          <w:rFonts w:ascii="宋体" w:eastAsia="宋体" w:hAnsi="宋体" w:hint="eastAsia"/>
          <w:sz w:val="21"/>
          <w:szCs w:val="21"/>
        </w:rPr>
        <w:t>证，</w:t>
      </w:r>
      <w:r w:rsidRPr="00B15D43">
        <w:rPr>
          <w:rFonts w:ascii="宋体" w:eastAsia="宋体" w:hAnsi="宋体" w:hint="eastAsia"/>
          <w:sz w:val="21"/>
          <w:szCs w:val="21"/>
        </w:rPr>
        <w:t>制定</w:t>
      </w:r>
      <w:r w:rsidR="004B77FF">
        <w:rPr>
          <w:rFonts w:ascii="宋体" w:eastAsia="宋体" w:hAnsi="宋体" w:hint="eastAsia"/>
          <w:sz w:val="21"/>
          <w:szCs w:val="21"/>
        </w:rPr>
        <w:t>《</w:t>
      </w:r>
      <w:r w:rsidRPr="00B15D43">
        <w:rPr>
          <w:rFonts w:ascii="宋体" w:eastAsia="宋体" w:hAnsi="宋体" w:hint="eastAsia"/>
          <w:sz w:val="21"/>
          <w:szCs w:val="21"/>
        </w:rPr>
        <w:t>直流气体绝缘金属封闭开关设备现场交接试验规程</w:t>
      </w:r>
      <w:r w:rsidR="004B77FF">
        <w:rPr>
          <w:rFonts w:ascii="宋体" w:eastAsia="宋体" w:hAnsi="宋体" w:hint="eastAsia"/>
          <w:sz w:val="21"/>
          <w:szCs w:val="21"/>
        </w:rPr>
        <w:t>》</w:t>
      </w:r>
      <w:r w:rsidR="00B15D43">
        <w:rPr>
          <w:rFonts w:ascii="宋体" w:eastAsia="宋体" w:hAnsi="宋体" w:hint="eastAsia"/>
          <w:sz w:val="21"/>
          <w:szCs w:val="21"/>
        </w:rPr>
        <w:t>，为今后开展直流GIS</w:t>
      </w:r>
      <w:r w:rsidR="00C56653">
        <w:rPr>
          <w:rFonts w:ascii="宋体" w:eastAsia="宋体" w:hAnsi="宋体" w:hint="eastAsia"/>
          <w:sz w:val="21"/>
          <w:szCs w:val="21"/>
        </w:rPr>
        <w:t>现场交接试验提供</w:t>
      </w:r>
      <w:r w:rsidR="001B2515">
        <w:rPr>
          <w:rFonts w:ascii="宋体" w:eastAsia="宋体" w:hAnsi="宋体" w:hint="eastAsia"/>
          <w:sz w:val="21"/>
          <w:szCs w:val="21"/>
        </w:rPr>
        <w:t>验证</w:t>
      </w:r>
      <w:r w:rsidR="00C56653">
        <w:rPr>
          <w:rFonts w:ascii="宋体" w:eastAsia="宋体" w:hAnsi="宋体" w:hint="eastAsia"/>
          <w:sz w:val="21"/>
          <w:szCs w:val="21"/>
        </w:rPr>
        <w:t>依据</w:t>
      </w:r>
      <w:r w:rsidRPr="00B15D43">
        <w:rPr>
          <w:rFonts w:ascii="宋体" w:eastAsia="宋体" w:hAnsi="宋体" w:hint="eastAsia"/>
          <w:sz w:val="21"/>
          <w:szCs w:val="21"/>
        </w:rPr>
        <w:t>。</w:t>
      </w:r>
    </w:p>
    <w:p w:rsidR="00105F8E" w:rsidRPr="004D212A" w:rsidRDefault="00105F8E" w:rsidP="00D53F7E">
      <w:pPr>
        <w:pStyle w:val="affffe"/>
        <w:ind w:firstLine="420"/>
      </w:pPr>
    </w:p>
    <w:p w:rsidR="00105F8E" w:rsidRDefault="00105F8E" w:rsidP="00D53F7E">
      <w:pPr>
        <w:pStyle w:val="affffe"/>
        <w:ind w:firstLine="420"/>
      </w:pPr>
    </w:p>
    <w:p w:rsidR="003F3911" w:rsidRDefault="003F3911" w:rsidP="00D53F7E">
      <w:pPr>
        <w:pStyle w:val="affffe"/>
        <w:ind w:firstLine="420"/>
      </w:pPr>
    </w:p>
    <w:p w:rsidR="003F3911" w:rsidRDefault="003F3911" w:rsidP="00D53F7E">
      <w:pPr>
        <w:pStyle w:val="affffe"/>
        <w:ind w:firstLine="420"/>
      </w:pPr>
    </w:p>
    <w:p w:rsidR="003F3911" w:rsidRDefault="003F3911" w:rsidP="00D53F7E">
      <w:pPr>
        <w:pStyle w:val="affffe"/>
        <w:ind w:firstLine="420"/>
      </w:pPr>
    </w:p>
    <w:p w:rsidR="003F3911" w:rsidRDefault="003F3911" w:rsidP="00D53F7E">
      <w:pPr>
        <w:pStyle w:val="affffe"/>
        <w:ind w:firstLine="420"/>
      </w:pPr>
    </w:p>
    <w:p w:rsidR="003F3911" w:rsidRDefault="003F3911" w:rsidP="00D53F7E">
      <w:pPr>
        <w:pStyle w:val="affffe"/>
        <w:ind w:firstLine="420"/>
      </w:pPr>
    </w:p>
    <w:p w:rsidR="003F3911" w:rsidRDefault="003F3911" w:rsidP="00D53F7E">
      <w:pPr>
        <w:pStyle w:val="affffe"/>
        <w:ind w:firstLine="420"/>
      </w:pPr>
    </w:p>
    <w:p w:rsidR="003F3911" w:rsidRDefault="003F3911" w:rsidP="00D53F7E">
      <w:pPr>
        <w:pStyle w:val="affffe"/>
        <w:ind w:firstLine="420"/>
        <w:sectPr w:rsidR="003F3911">
          <w:pgSz w:w="11906" w:h="16838"/>
          <w:pgMar w:top="1928" w:right="1134" w:bottom="1134" w:left="1134" w:header="1418" w:footer="1134" w:gutter="284"/>
          <w:pgNumType w:fmt="upperRoman"/>
          <w:cols w:space="425"/>
          <w:formProt w:val="0"/>
          <w:docGrid w:linePitch="312"/>
        </w:sectPr>
      </w:pPr>
    </w:p>
    <w:p w:rsidR="003F3911" w:rsidRDefault="003F3911">
      <w:pPr>
        <w:spacing w:line="20" w:lineRule="exact"/>
        <w:jc w:val="center"/>
        <w:rPr>
          <w:rFonts w:ascii="黑体" w:eastAsia="黑体" w:hAnsi="黑体"/>
          <w:sz w:val="32"/>
          <w:szCs w:val="32"/>
        </w:rPr>
      </w:pPr>
      <w:bookmarkStart w:id="21" w:name="BookMark4"/>
      <w:bookmarkEnd w:id="20"/>
    </w:p>
    <w:p w:rsidR="003F3911" w:rsidRDefault="003F3911">
      <w:pPr>
        <w:spacing w:line="20" w:lineRule="exact"/>
        <w:jc w:val="center"/>
        <w:rPr>
          <w:rFonts w:ascii="黑体" w:eastAsia="黑体" w:hAnsi="黑体"/>
          <w:sz w:val="32"/>
          <w:szCs w:val="32"/>
        </w:rPr>
      </w:pPr>
    </w:p>
    <w:bookmarkStart w:id="22" w:name="NEW_STAND_NAME" w:displacedByCustomXml="next"/>
    <w:sdt>
      <w:sdtPr>
        <w:tag w:val="NEW_STAND_NAME"/>
        <w:id w:val="595910757"/>
        <w:lock w:val="sdtLocked"/>
        <w:placeholder>
          <w:docPart w:val="353DCA8237864F8B8DF5CFE7BCE575DF"/>
        </w:placeholder>
      </w:sdtPr>
      <w:sdtEndPr/>
      <w:sdtContent>
        <w:p w:rsidR="003F3911" w:rsidRDefault="004E31AD">
          <w:pPr>
            <w:pStyle w:val="afffffffff1"/>
            <w:spacing w:beforeLines="1" w:before="2" w:afterLines="220" w:after="528"/>
          </w:pPr>
          <w:r>
            <w:t>直流气体绝缘金属封闭开关设备现场交接试验规程</w:t>
          </w:r>
        </w:p>
      </w:sdtContent>
    </w:sdt>
    <w:p w:rsidR="003F3911" w:rsidRDefault="00E562C2">
      <w:pPr>
        <w:pStyle w:val="affc"/>
        <w:spacing w:before="240" w:after="240"/>
      </w:pPr>
      <w:bookmarkStart w:id="23" w:name="_Toc26986771"/>
      <w:bookmarkStart w:id="24" w:name="_Toc97192964"/>
      <w:bookmarkStart w:id="25" w:name="_Toc24884211"/>
      <w:bookmarkStart w:id="26" w:name="_Toc17233325"/>
      <w:bookmarkStart w:id="27" w:name="_Toc26648465"/>
      <w:bookmarkStart w:id="28" w:name="_Toc26718930"/>
      <w:bookmarkStart w:id="29" w:name="_Toc24884218"/>
      <w:bookmarkStart w:id="30" w:name="_Toc26986530"/>
      <w:bookmarkStart w:id="31" w:name="_Toc17233333"/>
      <w:bookmarkEnd w:id="22"/>
      <w:r>
        <w:rPr>
          <w:rFonts w:hint="eastAsia"/>
        </w:rPr>
        <w:t>范围</w:t>
      </w:r>
      <w:bookmarkEnd w:id="23"/>
      <w:bookmarkEnd w:id="24"/>
      <w:bookmarkEnd w:id="25"/>
      <w:bookmarkEnd w:id="26"/>
      <w:bookmarkEnd w:id="27"/>
      <w:bookmarkEnd w:id="28"/>
      <w:bookmarkEnd w:id="29"/>
      <w:bookmarkEnd w:id="30"/>
      <w:bookmarkEnd w:id="31"/>
    </w:p>
    <w:p w:rsidR="00EC1E93" w:rsidRDefault="00EC1E93">
      <w:pPr>
        <w:pStyle w:val="affffe"/>
        <w:ind w:firstLine="420"/>
      </w:pPr>
      <w:bookmarkStart w:id="32" w:name="_Toc24884219"/>
      <w:bookmarkStart w:id="33" w:name="_Toc17233334"/>
      <w:bookmarkStart w:id="34" w:name="_Toc24884212"/>
      <w:bookmarkStart w:id="35" w:name="_Toc17233326"/>
      <w:bookmarkStart w:id="36" w:name="_Toc26648466"/>
      <w:r>
        <w:t>本文件规定了直流气体绝缘金属封闭开关设备</w:t>
      </w:r>
      <w:r w:rsidR="00462680">
        <w:rPr>
          <w:rFonts w:hint="eastAsia"/>
        </w:rPr>
        <w:t>(GIS)</w:t>
      </w:r>
      <w:r>
        <w:t>现场交接试验项目、外观检查、主回路电阻测量、元件试验、绝缘气体验收试验、充入</w:t>
      </w:r>
      <w:r>
        <w:rPr>
          <w:rFonts w:hint="eastAsia"/>
        </w:rPr>
        <w:t>GIS内部气体的质量检测、气体密封性试验、气体密度继电器及压力表</w:t>
      </w:r>
      <w:r w:rsidR="00485648">
        <w:rPr>
          <w:rFonts w:hint="eastAsia"/>
        </w:rPr>
        <w:t>校</w:t>
      </w:r>
      <w:r>
        <w:rPr>
          <w:rFonts w:hint="eastAsia"/>
        </w:rPr>
        <w:t>验</w:t>
      </w:r>
      <w:r w:rsidR="00485648">
        <w:rPr>
          <w:rFonts w:hint="eastAsia"/>
        </w:rPr>
        <w:t>、机械操作及机械特性试验、</w:t>
      </w:r>
      <w:proofErr w:type="gramStart"/>
      <w:r w:rsidR="00485648">
        <w:rPr>
          <w:rFonts w:hint="eastAsia"/>
        </w:rPr>
        <w:t>联锁</w:t>
      </w:r>
      <w:proofErr w:type="gramEnd"/>
      <w:r w:rsidR="00485648">
        <w:rPr>
          <w:rFonts w:hint="eastAsia"/>
        </w:rPr>
        <w:t>与闭锁装置检</w:t>
      </w:r>
      <w:r w:rsidR="009C15B7">
        <w:rPr>
          <w:rFonts w:hint="eastAsia"/>
        </w:rPr>
        <w:t>查、主回路绝缘试验、局部放电测量、辅助回路和控制回路的绝缘试验</w:t>
      </w:r>
      <w:r w:rsidR="00485648">
        <w:rPr>
          <w:rFonts w:hint="eastAsia"/>
        </w:rPr>
        <w:t>。</w:t>
      </w:r>
    </w:p>
    <w:p w:rsidR="00EC1E93" w:rsidRDefault="00EC1E93">
      <w:pPr>
        <w:pStyle w:val="affffe"/>
        <w:ind w:firstLine="420"/>
      </w:pPr>
      <w:r>
        <w:rPr>
          <w:rFonts w:hint="eastAsia"/>
        </w:rPr>
        <w:t>本文件适用于</w:t>
      </w:r>
      <w:r w:rsidR="00FF7A6E">
        <w:rPr>
          <w:rFonts w:hint="eastAsia"/>
        </w:rPr>
        <w:t>100</w:t>
      </w:r>
      <w:r w:rsidR="00485648">
        <w:rPr>
          <w:rFonts w:hint="eastAsia"/>
        </w:rPr>
        <w:t xml:space="preserve"> </w:t>
      </w:r>
      <w:r>
        <w:rPr>
          <w:rFonts w:hint="eastAsia"/>
        </w:rPr>
        <w:t>kV及以上全部或部分采用绝缘气体作为介质</w:t>
      </w:r>
      <w:r w:rsidR="003E6FB9">
        <w:rPr>
          <w:rFonts w:hint="eastAsia"/>
        </w:rPr>
        <w:t>的</w:t>
      </w:r>
      <w:r>
        <w:rPr>
          <w:rFonts w:hint="eastAsia"/>
        </w:rPr>
        <w:t>直流GI</w:t>
      </w:r>
      <w:r w:rsidR="003E6FB9">
        <w:rPr>
          <w:rFonts w:hint="eastAsia"/>
        </w:rPr>
        <w:t>S</w:t>
      </w:r>
      <w:r>
        <w:rPr>
          <w:rFonts w:hint="eastAsia"/>
        </w:rPr>
        <w:t>现场交接验收试验。</w:t>
      </w:r>
      <w:r w:rsidR="00102E33">
        <w:rPr>
          <w:rFonts w:hint="eastAsia"/>
        </w:rPr>
        <w:t>直流GIS解体检修的部分可参照执行。</w:t>
      </w:r>
    </w:p>
    <w:p w:rsidR="003F3911" w:rsidRDefault="00EC1E93">
      <w:pPr>
        <w:pStyle w:val="affc"/>
        <w:spacing w:before="240" w:after="240"/>
      </w:pPr>
      <w:bookmarkStart w:id="37" w:name="_Toc97192965"/>
      <w:bookmarkStart w:id="38" w:name="_Toc26986772"/>
      <w:bookmarkStart w:id="39" w:name="_Toc26718931"/>
      <w:bookmarkStart w:id="40" w:name="_Toc26986531"/>
      <w:r>
        <w:rPr>
          <w:rFonts w:hint="eastAsia"/>
        </w:rPr>
        <w:t>规范性引用文件</w:t>
      </w:r>
      <w:bookmarkEnd w:id="32"/>
      <w:bookmarkEnd w:id="33"/>
      <w:bookmarkEnd w:id="34"/>
      <w:bookmarkEnd w:id="35"/>
      <w:bookmarkEnd w:id="36"/>
      <w:bookmarkEnd w:id="37"/>
      <w:bookmarkEnd w:id="38"/>
      <w:bookmarkEnd w:id="39"/>
      <w:bookmarkEnd w:id="40"/>
    </w:p>
    <w:sdt>
      <w:sdtPr>
        <w:rPr>
          <w:rFonts w:hint="eastAsia"/>
        </w:rPr>
        <w:id w:val="715848253"/>
        <w:placeholder>
          <w:docPart w:val="86E1287361E543D7B0A3C45EC14E328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3F3911" w:rsidRDefault="00E562C2">
          <w:pPr>
            <w:pStyle w:val="affffe"/>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3F3911" w:rsidRDefault="000C631E">
      <w:pPr>
        <w:pStyle w:val="affffe"/>
        <w:ind w:firstLine="420"/>
      </w:pPr>
      <w:r>
        <w:rPr>
          <w:rFonts w:hint="eastAsia"/>
        </w:rPr>
        <w:t>GB/T 5832.1  气体分析  微量水分的测定  第1部分：电解法</w:t>
      </w:r>
    </w:p>
    <w:p w:rsidR="000C631E" w:rsidRDefault="000C631E">
      <w:pPr>
        <w:pStyle w:val="affffe"/>
        <w:ind w:firstLine="420"/>
      </w:pPr>
      <w:r>
        <w:rPr>
          <w:rFonts w:hint="eastAsia"/>
        </w:rPr>
        <w:t>GB/T 5832.2  气体分析  微量水分的测定  第2部分：露点法</w:t>
      </w:r>
    </w:p>
    <w:p w:rsidR="000171B8" w:rsidRDefault="000171B8">
      <w:pPr>
        <w:pStyle w:val="affffe"/>
        <w:ind w:firstLine="420"/>
      </w:pPr>
      <w:r>
        <w:rPr>
          <w:rFonts w:hint="eastAsia"/>
        </w:rPr>
        <w:t>GB/T 7674—2020  额定电压72.5</w:t>
      </w:r>
      <w:r w:rsidRPr="000171B8">
        <w:rPr>
          <w:rFonts w:hint="eastAsia"/>
          <w:w w:val="50"/>
        </w:rPr>
        <w:t xml:space="preserve"> </w:t>
      </w:r>
      <w:r>
        <w:rPr>
          <w:rFonts w:hint="eastAsia"/>
        </w:rPr>
        <w:t>kV及以上气体绝缘金属封闭开关设备</w:t>
      </w:r>
    </w:p>
    <w:p w:rsidR="000C631E" w:rsidRDefault="000C631E">
      <w:pPr>
        <w:pStyle w:val="affffe"/>
        <w:ind w:firstLine="420"/>
      </w:pPr>
      <w:r>
        <w:rPr>
          <w:rFonts w:hint="eastAsia"/>
        </w:rPr>
        <w:t>GB/T 8979</w:t>
      </w:r>
      <w:r w:rsidR="00174ACA">
        <w:rPr>
          <w:rFonts w:hint="eastAsia"/>
        </w:rPr>
        <w:t xml:space="preserve">  </w:t>
      </w:r>
      <w:r>
        <w:rPr>
          <w:rFonts w:hint="eastAsia"/>
        </w:rPr>
        <w:t>纯氮、高纯氮和超纯氮</w:t>
      </w:r>
    </w:p>
    <w:p w:rsidR="00174ACA" w:rsidRDefault="00174ACA">
      <w:pPr>
        <w:pStyle w:val="affffe"/>
        <w:ind w:firstLine="420"/>
      </w:pPr>
      <w:r>
        <w:rPr>
          <w:rFonts w:hint="eastAsia"/>
        </w:rPr>
        <w:t>GB/T 11022</w:t>
      </w:r>
      <w:r w:rsidR="000171B8">
        <w:rPr>
          <w:rFonts w:hint="eastAsia"/>
        </w:rPr>
        <w:t>—2020</w:t>
      </w:r>
      <w:r>
        <w:rPr>
          <w:rFonts w:hint="eastAsia"/>
        </w:rPr>
        <w:t xml:space="preserve">  高压交流开关设备和控制设备标准的共用技术要求</w:t>
      </w:r>
    </w:p>
    <w:p w:rsidR="00C20C4F" w:rsidRDefault="00C20C4F" w:rsidP="00C20C4F">
      <w:pPr>
        <w:pStyle w:val="affffe"/>
        <w:ind w:firstLine="420"/>
      </w:pPr>
      <w:bookmarkStart w:id="41" w:name="OLE_LINK68"/>
      <w:r>
        <w:rPr>
          <w:rFonts w:hint="eastAsia"/>
        </w:rPr>
        <w:t>GB 11023   高压开关</w:t>
      </w:r>
      <w:bookmarkEnd w:id="41"/>
      <w:r>
        <w:rPr>
          <w:rFonts w:hint="eastAsia"/>
        </w:rPr>
        <w:t>设备六氟化硫气体密封试验方法</w:t>
      </w:r>
    </w:p>
    <w:p w:rsidR="000C631E" w:rsidRDefault="00B904D2">
      <w:pPr>
        <w:pStyle w:val="affffe"/>
        <w:ind w:firstLine="420"/>
      </w:pPr>
      <w:r>
        <w:rPr>
          <w:rFonts w:hint="eastAsia"/>
        </w:rPr>
        <w:t>GB</w:t>
      </w:r>
      <w:r w:rsidR="000C631E">
        <w:rPr>
          <w:rFonts w:hint="eastAsia"/>
        </w:rPr>
        <w:t xml:space="preserve"> 1</w:t>
      </w:r>
      <w:r w:rsidR="00FF7A6E">
        <w:rPr>
          <w:rFonts w:hint="eastAsia"/>
        </w:rPr>
        <w:t>2</w:t>
      </w:r>
      <w:r w:rsidR="000C631E">
        <w:rPr>
          <w:rFonts w:hint="eastAsia"/>
        </w:rPr>
        <w:t>022   工业六氟化硫</w:t>
      </w:r>
    </w:p>
    <w:p w:rsidR="00927B00" w:rsidRPr="007256AC" w:rsidRDefault="00927B00">
      <w:pPr>
        <w:pStyle w:val="affffe"/>
        <w:ind w:firstLine="420"/>
      </w:pPr>
      <w:r>
        <w:rPr>
          <w:rFonts w:hint="eastAsia"/>
        </w:rPr>
        <w:t>GB/T 16927.1  高电压试验技术 第1部分：一般定义及试验要求</w:t>
      </w:r>
    </w:p>
    <w:p w:rsidR="004E31AD" w:rsidRDefault="005F5A97">
      <w:pPr>
        <w:pStyle w:val="affffe"/>
        <w:ind w:firstLine="420"/>
      </w:pPr>
      <w:r>
        <w:rPr>
          <w:rFonts w:hint="eastAsia"/>
        </w:rPr>
        <w:t>DL/T 402  高压交流断路器</w:t>
      </w:r>
    </w:p>
    <w:p w:rsidR="005F5A97" w:rsidRDefault="005F5A97">
      <w:pPr>
        <w:pStyle w:val="affffe"/>
        <w:ind w:firstLine="420"/>
      </w:pPr>
      <w:r>
        <w:rPr>
          <w:rFonts w:hint="eastAsia"/>
        </w:rPr>
        <w:t>DL/T 486  高压交流隔离开关和接地开关</w:t>
      </w:r>
    </w:p>
    <w:p w:rsidR="00B5784C" w:rsidRDefault="00B5784C">
      <w:pPr>
        <w:pStyle w:val="affffe"/>
        <w:ind w:firstLine="420"/>
      </w:pPr>
      <w:r w:rsidRPr="000435FD">
        <w:rPr>
          <w:rFonts w:hint="eastAsia"/>
        </w:rPr>
        <w:t>DL/T 603</w:t>
      </w:r>
      <w:r w:rsidR="000435FD">
        <w:rPr>
          <w:rFonts w:hint="eastAsia"/>
        </w:rPr>
        <w:t>—2017</w:t>
      </w:r>
      <w:r>
        <w:rPr>
          <w:rFonts w:hint="eastAsia"/>
        </w:rPr>
        <w:t xml:space="preserve">  气体绝缘金属封闭开关设备运行维护规程</w:t>
      </w:r>
    </w:p>
    <w:p w:rsidR="00B5784C" w:rsidRDefault="00B5784C">
      <w:pPr>
        <w:pStyle w:val="affffe"/>
        <w:ind w:firstLine="420"/>
      </w:pPr>
      <w:r>
        <w:rPr>
          <w:rFonts w:hint="eastAsia"/>
        </w:rPr>
        <w:t>DL/T 1366  电力设备用六氟化硫气体</w:t>
      </w:r>
    </w:p>
    <w:p w:rsidR="00E34467" w:rsidRDefault="00E34467" w:rsidP="00E34467">
      <w:pPr>
        <w:pStyle w:val="affffe"/>
        <w:ind w:firstLine="420"/>
      </w:pPr>
      <w:r>
        <w:t>DL/T 1669</w:t>
      </w:r>
      <w:r>
        <w:rPr>
          <w:rFonts w:hint="eastAsia"/>
        </w:rPr>
        <w:t xml:space="preserve">—2016  </w:t>
      </w:r>
      <w:r>
        <w:rPr>
          <w:rFonts w:hAnsi="宋体" w:hint="eastAsia"/>
        </w:rPr>
        <w:t>±</w:t>
      </w:r>
      <w:r>
        <w:rPr>
          <w:rFonts w:hint="eastAsia"/>
        </w:rPr>
        <w:t>800</w:t>
      </w:r>
      <w:r w:rsidRPr="00C30F5F">
        <w:rPr>
          <w:rFonts w:hint="eastAsia"/>
          <w:w w:val="50"/>
        </w:rPr>
        <w:t xml:space="preserve"> </w:t>
      </w:r>
      <w:r>
        <w:rPr>
          <w:rFonts w:hint="eastAsia"/>
        </w:rPr>
        <w:t>kV直流设备现场直流耐压试验实施导则</w:t>
      </w:r>
    </w:p>
    <w:p w:rsidR="00C20C4F" w:rsidRDefault="00C20C4F">
      <w:pPr>
        <w:pStyle w:val="affffe"/>
        <w:ind w:firstLine="420"/>
      </w:pPr>
      <w:r>
        <w:rPr>
          <w:rFonts w:hint="eastAsia"/>
        </w:rPr>
        <w:t>HG/T 5896  高纯空气</w:t>
      </w:r>
    </w:p>
    <w:p w:rsidR="003F3911" w:rsidRDefault="00E562C2">
      <w:pPr>
        <w:pStyle w:val="affc"/>
        <w:spacing w:before="240" w:after="240"/>
      </w:pPr>
      <w:bookmarkStart w:id="42" w:name="_Toc97192966"/>
      <w:r>
        <w:rPr>
          <w:rFonts w:hint="eastAsia"/>
          <w:szCs w:val="21"/>
        </w:rPr>
        <w:t>术语和定义</w:t>
      </w:r>
      <w:bookmarkEnd w:id="42"/>
    </w:p>
    <w:bookmarkStart w:id="43" w:name="_Toc26986532" w:displacedByCustomXml="next"/>
    <w:bookmarkEnd w:id="43" w:displacedByCustomXml="next"/>
    <w:sdt>
      <w:sdtPr>
        <w:id w:val="-1909835108"/>
        <w:placeholder>
          <w:docPart w:val="E29ED4BA00004BC3BB101A9B9609225D"/>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F3911" w:rsidRDefault="000171B8">
          <w:pPr>
            <w:pStyle w:val="affffe"/>
            <w:ind w:firstLine="420"/>
          </w:pPr>
          <w:r>
            <w:rPr>
              <w:rFonts w:hint="eastAsia"/>
            </w:rPr>
            <w:t>GB/T 11022—2020、GB/T 7674—2020界</w:t>
          </w:r>
          <w:r>
            <w:t>定的以及下列术语和定义适用于本文件。</w:t>
          </w:r>
        </w:p>
      </w:sdtContent>
    </w:sdt>
    <w:p w:rsidR="003F3911" w:rsidRDefault="003F3911">
      <w:pPr>
        <w:pStyle w:val="affffe"/>
        <w:ind w:firstLine="420"/>
      </w:pPr>
    </w:p>
    <w:p w:rsidR="003F3911" w:rsidRPr="00F414CD" w:rsidRDefault="00F414CD" w:rsidP="00F414CD">
      <w:pPr>
        <w:pStyle w:val="affffffffffd"/>
        <w:ind w:left="420" w:hangingChars="200" w:hanging="420"/>
        <w:rPr>
          <w:rFonts w:ascii="黑体" w:eastAsia="黑体" w:hAnsi="黑体"/>
        </w:rPr>
      </w:pPr>
      <w:r w:rsidRPr="00F414CD">
        <w:rPr>
          <w:rFonts w:ascii="黑体" w:eastAsia="黑体" w:hAnsi="黑体"/>
        </w:rPr>
        <w:br/>
      </w:r>
      <w:r>
        <w:rPr>
          <w:rFonts w:ascii="黑体" w:eastAsia="黑体" w:hAnsi="黑体"/>
        </w:rPr>
        <w:t>放电定位</w:t>
      </w:r>
      <w:r>
        <w:rPr>
          <w:rFonts w:ascii="黑体" w:eastAsia="黑体" w:hAnsi="黑体" w:hint="eastAsia"/>
        </w:rPr>
        <w:t xml:space="preserve">  discharge location</w:t>
      </w:r>
    </w:p>
    <w:p w:rsidR="003F3911" w:rsidRDefault="00F414CD">
      <w:pPr>
        <w:pStyle w:val="affffe"/>
        <w:ind w:firstLine="420"/>
      </w:pPr>
      <w:r>
        <w:rPr>
          <w:rFonts w:hint="eastAsia"/>
        </w:rPr>
        <w:t>通过监测GIS</w:t>
      </w:r>
      <w:r w:rsidR="00173A33">
        <w:rPr>
          <w:rFonts w:hint="eastAsia"/>
        </w:rPr>
        <w:t>设备内部表征放电的超声或</w:t>
      </w:r>
      <w:proofErr w:type="gramStart"/>
      <w:r w:rsidR="00173A33">
        <w:rPr>
          <w:rFonts w:hint="eastAsia"/>
        </w:rPr>
        <w:t>特</w:t>
      </w:r>
      <w:proofErr w:type="gramEnd"/>
      <w:r w:rsidR="00173A33">
        <w:rPr>
          <w:rFonts w:hint="eastAsia"/>
        </w:rPr>
        <w:t>高频等信号，查找GIS设备发生放电区域的方法。</w:t>
      </w:r>
    </w:p>
    <w:p w:rsidR="003F3911" w:rsidRDefault="00013B4A">
      <w:pPr>
        <w:pStyle w:val="affffe"/>
        <w:ind w:firstLine="420"/>
      </w:pPr>
      <w:bookmarkStart w:id="44" w:name="OLE_LINK5"/>
      <w:bookmarkStart w:id="45" w:name="OLE_LINK6"/>
      <w:r>
        <w:rPr>
          <w:rFonts w:hint="eastAsia"/>
        </w:rPr>
        <w:t>[来源：DL/T 618—2022，3.1]</w:t>
      </w:r>
    </w:p>
    <w:bookmarkEnd w:id="44"/>
    <w:bookmarkEnd w:id="45"/>
    <w:p w:rsidR="003F3911" w:rsidRDefault="0062264A" w:rsidP="0062264A">
      <w:pPr>
        <w:pStyle w:val="affffffffffd"/>
        <w:ind w:left="420" w:hangingChars="200" w:hanging="420"/>
        <w:rPr>
          <w:rFonts w:ascii="黑体" w:eastAsia="黑体" w:hAnsi="黑体"/>
        </w:rPr>
      </w:pPr>
      <w:r w:rsidRPr="0062264A">
        <w:rPr>
          <w:rFonts w:ascii="黑体" w:eastAsia="黑体" w:hAnsi="黑体"/>
        </w:rPr>
        <w:br/>
      </w:r>
      <w:r>
        <w:rPr>
          <w:rFonts w:ascii="黑体" w:eastAsia="黑体" w:hAnsi="黑体"/>
        </w:rPr>
        <w:t>混合气体</w:t>
      </w:r>
      <w:r>
        <w:rPr>
          <w:rFonts w:ascii="黑体" w:eastAsia="黑体" w:hAnsi="黑体" w:hint="eastAsia"/>
        </w:rPr>
        <w:t xml:space="preserve">  gas mixture</w:t>
      </w:r>
    </w:p>
    <w:p w:rsidR="0062264A" w:rsidRDefault="0062264A" w:rsidP="0062264A">
      <w:pPr>
        <w:pStyle w:val="affffe"/>
        <w:ind w:firstLine="420"/>
      </w:pPr>
      <w:r>
        <w:rPr>
          <w:rFonts w:hint="eastAsia"/>
        </w:rPr>
        <w:t>由</w:t>
      </w:r>
      <w:bookmarkStart w:id="46" w:name="OLE_LINK1"/>
      <w:r>
        <w:rPr>
          <w:rFonts w:hint="eastAsia"/>
        </w:rPr>
        <w:t>SF</w:t>
      </w:r>
      <w:r w:rsidRPr="0062264A">
        <w:rPr>
          <w:rFonts w:hint="eastAsia"/>
          <w:vertAlign w:val="subscript"/>
        </w:rPr>
        <w:t>6</w:t>
      </w:r>
      <w:bookmarkEnd w:id="46"/>
      <w:r>
        <w:rPr>
          <w:rFonts w:hint="eastAsia"/>
        </w:rPr>
        <w:t>气体占总体积一定比例的SF</w:t>
      </w:r>
      <w:r w:rsidRPr="0062264A">
        <w:rPr>
          <w:rFonts w:hint="eastAsia"/>
          <w:vertAlign w:val="subscript"/>
        </w:rPr>
        <w:t>6</w:t>
      </w:r>
      <w:r>
        <w:rPr>
          <w:rFonts w:hint="eastAsia"/>
        </w:rPr>
        <w:t>气体与其他绝缘气体混合组成的气体。</w:t>
      </w:r>
    </w:p>
    <w:p w:rsidR="00013B4A" w:rsidRDefault="00013B4A" w:rsidP="0062264A">
      <w:pPr>
        <w:pStyle w:val="affffe"/>
        <w:ind w:firstLine="420"/>
      </w:pPr>
      <w:r>
        <w:rPr>
          <w:rFonts w:hint="eastAsia"/>
        </w:rPr>
        <w:t>[来源：DL/T 618—2022，3.</w:t>
      </w:r>
      <w:r w:rsidR="00145C13">
        <w:rPr>
          <w:rFonts w:hint="eastAsia"/>
        </w:rPr>
        <w:t>2</w:t>
      </w:r>
      <w:r>
        <w:rPr>
          <w:rFonts w:hint="eastAsia"/>
        </w:rPr>
        <w:t>]</w:t>
      </w:r>
    </w:p>
    <w:p w:rsidR="0062264A" w:rsidRDefault="0062264A" w:rsidP="0062264A">
      <w:pPr>
        <w:pStyle w:val="affd"/>
        <w:spacing w:before="120" w:after="120"/>
      </w:pPr>
      <w:r w:rsidRPr="0062264A">
        <w:br/>
      </w:r>
      <w:r>
        <w:rPr>
          <w:rFonts w:hint="eastAsia"/>
        </w:rPr>
        <w:t xml:space="preserve">    </w:t>
      </w:r>
      <w:bookmarkStart w:id="47" w:name="OLE_LINK2"/>
      <w:r>
        <w:rPr>
          <w:rFonts w:hint="eastAsia"/>
        </w:rPr>
        <w:t>SF</w:t>
      </w:r>
      <w:r w:rsidRPr="0062264A">
        <w:rPr>
          <w:rFonts w:hint="eastAsia"/>
          <w:vertAlign w:val="subscript"/>
        </w:rPr>
        <w:t>6</w:t>
      </w:r>
      <w:r w:rsidR="00D676F0">
        <w:rPr>
          <w:rFonts w:hint="eastAsia"/>
        </w:rPr>
        <w:t>/N</w:t>
      </w:r>
      <w:r w:rsidR="00D676F0" w:rsidRPr="00D676F0">
        <w:rPr>
          <w:rFonts w:hint="eastAsia"/>
          <w:vertAlign w:val="subscript"/>
        </w:rPr>
        <w:t>2</w:t>
      </w:r>
      <w:bookmarkEnd w:id="47"/>
      <w:r w:rsidR="00D676F0">
        <w:rPr>
          <w:rFonts w:hint="eastAsia"/>
        </w:rPr>
        <w:t>混合比  SF</w:t>
      </w:r>
      <w:r w:rsidR="00D676F0" w:rsidRPr="0062264A">
        <w:rPr>
          <w:rFonts w:hint="eastAsia"/>
          <w:vertAlign w:val="subscript"/>
        </w:rPr>
        <w:t>6</w:t>
      </w:r>
      <w:r w:rsidR="00D676F0">
        <w:rPr>
          <w:rFonts w:hint="eastAsia"/>
        </w:rPr>
        <w:t>/N</w:t>
      </w:r>
      <w:r w:rsidR="00D676F0" w:rsidRPr="00D676F0">
        <w:rPr>
          <w:rFonts w:hint="eastAsia"/>
          <w:vertAlign w:val="subscript"/>
        </w:rPr>
        <w:t>2</w:t>
      </w:r>
      <w:r w:rsidR="00D676F0">
        <w:rPr>
          <w:rFonts w:hint="eastAsia"/>
          <w:vertAlign w:val="subscript"/>
        </w:rPr>
        <w:t xml:space="preserve"> </w:t>
      </w:r>
      <w:r w:rsidR="00816477">
        <w:rPr>
          <w:rFonts w:hint="eastAsia"/>
          <w:vertAlign w:val="subscript"/>
        </w:rPr>
        <w:t xml:space="preserve"> </w:t>
      </w:r>
      <w:r w:rsidR="00D676F0">
        <w:rPr>
          <w:rFonts w:hint="eastAsia"/>
        </w:rPr>
        <w:t>mixing ratio</w:t>
      </w:r>
    </w:p>
    <w:p w:rsidR="00D676F0" w:rsidRDefault="00D676F0" w:rsidP="00B904D2">
      <w:pPr>
        <w:pStyle w:val="affffe"/>
        <w:ind w:firstLine="420"/>
      </w:pPr>
      <w:r>
        <w:rPr>
          <w:rFonts w:hint="eastAsia"/>
        </w:rPr>
        <w:t>混合气体中SF</w:t>
      </w:r>
      <w:r w:rsidRPr="0062264A">
        <w:rPr>
          <w:rFonts w:hint="eastAsia"/>
          <w:vertAlign w:val="subscript"/>
        </w:rPr>
        <w:t>6</w:t>
      </w:r>
      <w:r>
        <w:rPr>
          <w:rFonts w:hint="eastAsia"/>
        </w:rPr>
        <w:t>与N</w:t>
      </w:r>
      <w:r w:rsidRPr="00D676F0">
        <w:rPr>
          <w:rFonts w:hint="eastAsia"/>
          <w:vertAlign w:val="subscript"/>
        </w:rPr>
        <w:t>2</w:t>
      </w:r>
      <w:r>
        <w:rPr>
          <w:rFonts w:hint="eastAsia"/>
        </w:rPr>
        <w:t>的体积比。</w:t>
      </w:r>
    </w:p>
    <w:p w:rsidR="00145C13" w:rsidRDefault="00145C13" w:rsidP="00B904D2">
      <w:pPr>
        <w:pStyle w:val="affffe"/>
        <w:ind w:firstLine="420"/>
      </w:pPr>
      <w:r>
        <w:rPr>
          <w:rFonts w:hint="eastAsia"/>
        </w:rPr>
        <w:t>[来源：DL/T 618—2022，3.3]</w:t>
      </w:r>
    </w:p>
    <w:p w:rsidR="00AA423C" w:rsidRDefault="00AA423C" w:rsidP="00AA423C">
      <w:pPr>
        <w:pStyle w:val="affd"/>
        <w:spacing w:before="120" w:after="120"/>
      </w:pPr>
    </w:p>
    <w:p w:rsidR="00AA423C" w:rsidRDefault="00FE3FDC" w:rsidP="00AA423C">
      <w:pPr>
        <w:pStyle w:val="affd"/>
        <w:numPr>
          <w:ilvl w:val="0"/>
          <w:numId w:val="0"/>
        </w:numPr>
        <w:spacing w:before="120" w:after="120"/>
        <w:ind w:firstLineChars="200" w:firstLine="420"/>
      </w:pPr>
      <w:r>
        <w:t>高压</w:t>
      </w:r>
      <w:r w:rsidR="00AA423C">
        <w:t>直流高速并列开关</w:t>
      </w:r>
      <w:r w:rsidR="00DF38D2">
        <w:rPr>
          <w:rFonts w:hint="eastAsia"/>
        </w:rPr>
        <w:t xml:space="preserve">  </w:t>
      </w:r>
      <w:r w:rsidR="00DF38D2" w:rsidRPr="00DF38D2">
        <w:t>high-voltage direct current high speed parallel switches</w:t>
      </w:r>
    </w:p>
    <w:p w:rsidR="00FE3FDC" w:rsidRDefault="00FE3FDC" w:rsidP="00AA423C">
      <w:pPr>
        <w:pStyle w:val="affffe"/>
        <w:ind w:firstLine="420"/>
      </w:pPr>
      <w:r w:rsidRPr="00FE3FDC">
        <w:rPr>
          <w:rFonts w:hint="eastAsia"/>
        </w:rPr>
        <w:t>串接在</w:t>
      </w:r>
      <w:r>
        <w:rPr>
          <w:rFonts w:hint="eastAsia"/>
        </w:rPr>
        <w:t>多端直流输电系统极线上，用于</w:t>
      </w:r>
      <w:proofErr w:type="gramStart"/>
      <w:r w:rsidRPr="00FE3FDC">
        <w:rPr>
          <w:rFonts w:hint="eastAsia"/>
        </w:rPr>
        <w:t>故障隔离与换流</w:t>
      </w:r>
      <w:proofErr w:type="gramEnd"/>
      <w:r w:rsidRPr="00FE3FDC">
        <w:rPr>
          <w:rFonts w:hint="eastAsia"/>
        </w:rPr>
        <w:t>站</w:t>
      </w:r>
      <w:proofErr w:type="gramStart"/>
      <w:r w:rsidRPr="00FE3FDC">
        <w:rPr>
          <w:rFonts w:hint="eastAsia"/>
        </w:rPr>
        <w:t>在线投退</w:t>
      </w:r>
      <w:r>
        <w:rPr>
          <w:rFonts w:hint="eastAsia"/>
        </w:rPr>
        <w:t>的</w:t>
      </w:r>
      <w:proofErr w:type="gramEnd"/>
      <w:r>
        <w:rPr>
          <w:rFonts w:hint="eastAsia"/>
        </w:rPr>
        <w:t>机械电力开关装置。</w:t>
      </w:r>
    </w:p>
    <w:p w:rsidR="00D676F0" w:rsidRDefault="00462680" w:rsidP="00462680">
      <w:pPr>
        <w:pStyle w:val="affc"/>
        <w:spacing w:before="240" w:after="240"/>
      </w:pPr>
      <w:r>
        <w:t>直流</w:t>
      </w:r>
      <w:r>
        <w:rPr>
          <w:rFonts w:hint="eastAsia"/>
        </w:rPr>
        <w:t>GIS现场交接试验项目</w:t>
      </w:r>
    </w:p>
    <w:p w:rsidR="00462680" w:rsidRDefault="00462680" w:rsidP="00462680">
      <w:pPr>
        <w:pStyle w:val="affffe"/>
        <w:ind w:firstLine="420"/>
      </w:pPr>
      <w:r>
        <w:rPr>
          <w:rFonts w:hint="eastAsia"/>
        </w:rPr>
        <w:t>直流GIS现场交接试验项目包括：</w:t>
      </w:r>
    </w:p>
    <w:p w:rsidR="00462680" w:rsidRDefault="00462680" w:rsidP="00462680">
      <w:pPr>
        <w:pStyle w:val="affffe"/>
        <w:ind w:firstLine="420"/>
      </w:pPr>
      <w:r>
        <w:rPr>
          <w:rFonts w:hint="eastAsia"/>
        </w:rPr>
        <w:t>a)  外观检查；</w:t>
      </w:r>
    </w:p>
    <w:p w:rsidR="00462680" w:rsidRDefault="00462680" w:rsidP="00462680">
      <w:pPr>
        <w:pStyle w:val="affffe"/>
        <w:ind w:firstLine="420"/>
      </w:pPr>
      <w:r>
        <w:rPr>
          <w:rFonts w:hint="eastAsia"/>
        </w:rPr>
        <w:t xml:space="preserve">b)  主回路电阻测量； </w:t>
      </w:r>
    </w:p>
    <w:p w:rsidR="00462680" w:rsidRDefault="00462680" w:rsidP="00462680">
      <w:pPr>
        <w:pStyle w:val="affffe"/>
        <w:ind w:firstLine="420"/>
      </w:pPr>
      <w:r>
        <w:rPr>
          <w:rFonts w:hint="eastAsia"/>
        </w:rPr>
        <w:t xml:space="preserve">c)  元件试验； </w:t>
      </w:r>
    </w:p>
    <w:p w:rsidR="00462680" w:rsidRDefault="00462680" w:rsidP="00462680">
      <w:pPr>
        <w:pStyle w:val="affffe"/>
        <w:ind w:firstLine="420"/>
      </w:pPr>
      <w:r>
        <w:rPr>
          <w:rFonts w:hint="eastAsia"/>
        </w:rPr>
        <w:t xml:space="preserve">d)  绝缘气体验收试验； </w:t>
      </w:r>
    </w:p>
    <w:p w:rsidR="00462680" w:rsidRDefault="00462680" w:rsidP="00462680">
      <w:pPr>
        <w:pStyle w:val="affffe"/>
        <w:ind w:firstLine="420"/>
      </w:pPr>
      <w:r>
        <w:rPr>
          <w:rFonts w:hint="eastAsia"/>
        </w:rPr>
        <w:t xml:space="preserve">e)  充入GIS内部气体的质量检测； </w:t>
      </w:r>
    </w:p>
    <w:p w:rsidR="00462680" w:rsidRDefault="00462680" w:rsidP="00462680">
      <w:pPr>
        <w:pStyle w:val="affffe"/>
        <w:ind w:firstLine="420"/>
      </w:pPr>
      <w:r>
        <w:rPr>
          <w:rFonts w:hint="eastAsia"/>
        </w:rPr>
        <w:t>f)  气体密封性试验；</w:t>
      </w:r>
    </w:p>
    <w:p w:rsidR="00462680" w:rsidRDefault="00462680" w:rsidP="00462680">
      <w:pPr>
        <w:pStyle w:val="affffe"/>
        <w:ind w:firstLine="420"/>
      </w:pPr>
      <w:r>
        <w:rPr>
          <w:rFonts w:hint="eastAsia"/>
        </w:rPr>
        <w:t>g)  气体密度继电器及压力表校验；</w:t>
      </w:r>
    </w:p>
    <w:p w:rsidR="00462680" w:rsidRDefault="00462680" w:rsidP="00462680">
      <w:pPr>
        <w:pStyle w:val="affffe"/>
        <w:ind w:firstLine="420"/>
      </w:pPr>
      <w:r>
        <w:rPr>
          <w:rFonts w:hint="eastAsia"/>
        </w:rPr>
        <w:t xml:space="preserve">h)  </w:t>
      </w:r>
      <w:r w:rsidRPr="008102C5">
        <w:rPr>
          <w:rFonts w:hint="eastAsia"/>
        </w:rPr>
        <w:t>机械操作及机械特性试验；</w:t>
      </w:r>
      <w:r>
        <w:rPr>
          <w:rFonts w:hint="eastAsia"/>
        </w:rPr>
        <w:t xml:space="preserve"> </w:t>
      </w:r>
    </w:p>
    <w:p w:rsidR="00462680" w:rsidRDefault="00462680" w:rsidP="00462680">
      <w:pPr>
        <w:pStyle w:val="affffe"/>
        <w:ind w:firstLine="420"/>
      </w:pPr>
      <w:proofErr w:type="spellStart"/>
      <w:r>
        <w:rPr>
          <w:rFonts w:hint="eastAsia"/>
        </w:rPr>
        <w:t>i</w:t>
      </w:r>
      <w:proofErr w:type="spellEnd"/>
      <w:r>
        <w:rPr>
          <w:rFonts w:hint="eastAsia"/>
        </w:rPr>
        <w:t xml:space="preserve">)  </w:t>
      </w:r>
      <w:proofErr w:type="gramStart"/>
      <w:r>
        <w:rPr>
          <w:rFonts w:hint="eastAsia"/>
        </w:rPr>
        <w:t>联锁</w:t>
      </w:r>
      <w:proofErr w:type="gramEnd"/>
      <w:r>
        <w:rPr>
          <w:rFonts w:hint="eastAsia"/>
        </w:rPr>
        <w:t xml:space="preserve">与闭锁装置检查； </w:t>
      </w:r>
    </w:p>
    <w:p w:rsidR="00462680" w:rsidRDefault="00462680" w:rsidP="00462680">
      <w:pPr>
        <w:pStyle w:val="affffe"/>
        <w:ind w:firstLine="420"/>
      </w:pPr>
      <w:r>
        <w:rPr>
          <w:rFonts w:hint="eastAsia"/>
        </w:rPr>
        <w:t xml:space="preserve">j)  主回路绝缘试验； </w:t>
      </w:r>
    </w:p>
    <w:p w:rsidR="00462680" w:rsidRDefault="00462680" w:rsidP="00462680">
      <w:pPr>
        <w:pStyle w:val="affffe"/>
        <w:ind w:firstLine="420"/>
      </w:pPr>
      <w:r>
        <w:rPr>
          <w:rFonts w:hint="eastAsia"/>
        </w:rPr>
        <w:t xml:space="preserve">k)  局部放电测量； </w:t>
      </w:r>
    </w:p>
    <w:p w:rsidR="00462680" w:rsidRDefault="00462680" w:rsidP="00462680">
      <w:pPr>
        <w:pStyle w:val="affffe"/>
        <w:ind w:firstLine="420"/>
      </w:pPr>
      <w:r>
        <w:rPr>
          <w:rFonts w:hint="eastAsia"/>
        </w:rPr>
        <w:t>l)  辅助回路和控制回路的绝缘试验</w:t>
      </w:r>
      <w:r w:rsidR="00612D68">
        <w:rPr>
          <w:rFonts w:hint="eastAsia"/>
        </w:rPr>
        <w:t>。</w:t>
      </w:r>
    </w:p>
    <w:p w:rsidR="009F66A4" w:rsidRDefault="009F66A4" w:rsidP="00462680">
      <w:pPr>
        <w:pStyle w:val="affffe"/>
        <w:ind w:firstLine="420"/>
      </w:pPr>
      <w:r>
        <w:rPr>
          <w:rFonts w:hint="eastAsia"/>
        </w:rPr>
        <w:t>直流GIS新安装部分、扩建部分及解体检修部分均应按本文件试验。除本文件另有规定外，各元件试验应按各自相应的标准执行。</w:t>
      </w:r>
    </w:p>
    <w:p w:rsidR="00916B5A" w:rsidRDefault="00916B5A" w:rsidP="00916B5A">
      <w:pPr>
        <w:pStyle w:val="affc"/>
        <w:spacing w:before="240" w:after="240"/>
      </w:pPr>
      <w:r>
        <w:t>外观检查</w:t>
      </w:r>
    </w:p>
    <w:p w:rsidR="00916B5A" w:rsidRDefault="00916B5A" w:rsidP="004F6CA1">
      <w:pPr>
        <w:pStyle w:val="affd"/>
        <w:spacing w:beforeLines="0" w:before="0" w:afterLines="0" w:after="0"/>
        <w:rPr>
          <w:rFonts w:ascii="宋体" w:eastAsia="宋体" w:hAnsi="宋体"/>
        </w:rPr>
      </w:pPr>
      <w:r w:rsidRPr="00916B5A">
        <w:rPr>
          <w:rFonts w:ascii="宋体" w:eastAsia="宋体" w:hAnsi="宋体"/>
        </w:rPr>
        <w:t>检查直流</w:t>
      </w:r>
      <w:r>
        <w:rPr>
          <w:rFonts w:ascii="宋体" w:eastAsia="宋体" w:hAnsi="宋体" w:hint="eastAsia"/>
        </w:rPr>
        <w:t>GIS整体外观，所有铭牌、标牌安装位置应正确；涂层应完好、无锈蚀损伤，高压套管应无损伤等。</w:t>
      </w:r>
    </w:p>
    <w:p w:rsidR="00916B5A" w:rsidRDefault="00174BA2" w:rsidP="004F6CA1">
      <w:pPr>
        <w:pStyle w:val="affd"/>
        <w:spacing w:beforeLines="0" w:before="0" w:afterLines="0" w:after="0"/>
        <w:rPr>
          <w:rFonts w:ascii="宋体" w:eastAsia="宋体" w:hAnsi="宋体"/>
        </w:rPr>
      </w:pPr>
      <w:r w:rsidRPr="00174BA2">
        <w:rPr>
          <w:rFonts w:ascii="宋体" w:eastAsia="宋体" w:hAnsi="宋体"/>
        </w:rPr>
        <w:t>检查</w:t>
      </w:r>
      <w:r>
        <w:rPr>
          <w:rFonts w:ascii="宋体" w:eastAsia="宋体" w:hAnsi="宋体"/>
        </w:rPr>
        <w:t>各种充气、充油管路、阀门及各连接部件的密封应良好，</w:t>
      </w:r>
      <w:r>
        <w:rPr>
          <w:rFonts w:ascii="宋体" w:eastAsia="宋体" w:hAnsi="宋体" w:hint="eastAsia"/>
        </w:rPr>
        <w:t>阀门开闭位置应正确，管道绝缘法兰与绝缘支架应良好。</w:t>
      </w:r>
    </w:p>
    <w:p w:rsidR="0041209A" w:rsidRDefault="0041209A" w:rsidP="004F6CA1">
      <w:pPr>
        <w:pStyle w:val="affd"/>
        <w:spacing w:beforeLines="0" w:before="0" w:afterLines="0" w:after="0"/>
        <w:rPr>
          <w:rFonts w:ascii="宋体" w:eastAsia="宋体" w:hAnsi="宋体"/>
        </w:rPr>
      </w:pPr>
      <w:r w:rsidRPr="0041209A">
        <w:rPr>
          <w:rFonts w:ascii="宋体" w:eastAsia="宋体" w:hAnsi="宋体"/>
        </w:rPr>
        <w:t>检</w:t>
      </w:r>
      <w:r w:rsidRPr="000C308E">
        <w:rPr>
          <w:rFonts w:ascii="宋体" w:eastAsia="宋体" w:hAnsi="宋体"/>
        </w:rPr>
        <w:t>查</w:t>
      </w:r>
      <w:r w:rsidR="00DF38D2" w:rsidRPr="000C308E">
        <w:rPr>
          <w:rFonts w:ascii="宋体" w:eastAsia="宋体" w:hAnsi="宋体"/>
        </w:rPr>
        <w:t>高压</w:t>
      </w:r>
      <w:r w:rsidR="00675FF5" w:rsidRPr="000C308E">
        <w:rPr>
          <w:rFonts w:ascii="宋体" w:eastAsia="宋体" w:hAnsi="宋体"/>
        </w:rPr>
        <w:t>直流高速并列开关</w:t>
      </w:r>
      <w:r w:rsidR="00AA423C" w:rsidRPr="000C308E">
        <w:rPr>
          <w:rFonts w:ascii="宋体" w:eastAsia="宋体" w:hAnsi="宋体"/>
        </w:rPr>
        <w:t>（如有）</w:t>
      </w:r>
      <w:r>
        <w:rPr>
          <w:rFonts w:ascii="宋体" w:eastAsia="宋体" w:hAnsi="宋体"/>
        </w:rPr>
        <w:t>、隔离开关及接地开关分合闸指示器指示应正确。</w:t>
      </w:r>
    </w:p>
    <w:p w:rsidR="00950E63" w:rsidRDefault="00950E63" w:rsidP="00950E63">
      <w:pPr>
        <w:pStyle w:val="affd"/>
        <w:spacing w:beforeLines="0" w:before="0" w:afterLines="0" w:after="0"/>
        <w:rPr>
          <w:rFonts w:ascii="宋体" w:eastAsia="宋体" w:hAnsi="宋体"/>
        </w:rPr>
      </w:pPr>
      <w:r w:rsidRPr="004F6CA1">
        <w:rPr>
          <w:rFonts w:ascii="宋体" w:eastAsia="宋体" w:hAnsi="宋体"/>
        </w:rPr>
        <w:t>检查密度</w:t>
      </w:r>
      <w:r>
        <w:rPr>
          <w:rFonts w:ascii="宋体" w:eastAsia="宋体" w:hAnsi="宋体"/>
        </w:rPr>
        <w:t>继电器、压力表、油位计指示应正确，气体密度继电器应具备不需从</w:t>
      </w:r>
      <w:r>
        <w:rPr>
          <w:rFonts w:ascii="宋体" w:eastAsia="宋体" w:hAnsi="宋体" w:hint="eastAsia"/>
        </w:rPr>
        <w:t>GIS上拆卸而校验的功能，带阻尼的密度表内，阻尼油中不应有凝固或杂质。</w:t>
      </w:r>
    </w:p>
    <w:p w:rsidR="008D799F" w:rsidRDefault="001B6B5A" w:rsidP="001B6B5A">
      <w:pPr>
        <w:pStyle w:val="affd"/>
        <w:spacing w:beforeLines="0" w:before="0" w:afterLines="0" w:after="0"/>
        <w:rPr>
          <w:rFonts w:ascii="宋体" w:eastAsia="宋体" w:hAnsi="宋体"/>
        </w:rPr>
      </w:pPr>
      <w:proofErr w:type="gramStart"/>
      <w:r w:rsidRPr="001B6B5A">
        <w:rPr>
          <w:rFonts w:ascii="宋体" w:eastAsia="宋体" w:hAnsi="宋体"/>
        </w:rPr>
        <w:t>检查</w:t>
      </w:r>
      <w:r>
        <w:rPr>
          <w:rFonts w:ascii="宋体" w:eastAsia="宋体" w:hAnsi="宋体"/>
        </w:rPr>
        <w:t>汇控柜上</w:t>
      </w:r>
      <w:proofErr w:type="gramEnd"/>
      <w:r>
        <w:rPr>
          <w:rFonts w:ascii="宋体" w:eastAsia="宋体" w:hAnsi="宋体"/>
        </w:rPr>
        <w:t>信号指示、控制开关位置应正确。</w:t>
      </w:r>
    </w:p>
    <w:p w:rsidR="00573DAE" w:rsidRDefault="00573DAE" w:rsidP="00573DAE">
      <w:pPr>
        <w:pStyle w:val="affd"/>
        <w:spacing w:beforeLines="0" w:before="0" w:afterLines="0" w:after="0"/>
        <w:rPr>
          <w:rFonts w:ascii="宋体" w:eastAsia="宋体" w:hAnsi="宋体"/>
        </w:rPr>
      </w:pPr>
      <w:r w:rsidRPr="00573DAE">
        <w:rPr>
          <w:rFonts w:ascii="宋体" w:eastAsia="宋体" w:hAnsi="宋体"/>
        </w:rPr>
        <w:t>检查各类箱、门的</w:t>
      </w:r>
      <w:r>
        <w:rPr>
          <w:rFonts w:ascii="宋体" w:eastAsia="宋体" w:hAnsi="宋体"/>
        </w:rPr>
        <w:t>关闭情况应良好。</w:t>
      </w:r>
    </w:p>
    <w:p w:rsidR="001B5651" w:rsidRDefault="001B5651" w:rsidP="001B5651">
      <w:pPr>
        <w:pStyle w:val="affd"/>
        <w:spacing w:beforeLines="0" w:before="0" w:afterLines="0" w:after="0"/>
        <w:rPr>
          <w:rFonts w:ascii="宋体" w:eastAsia="宋体" w:hAnsi="宋体"/>
        </w:rPr>
      </w:pPr>
      <w:r w:rsidRPr="001B5651">
        <w:rPr>
          <w:rFonts w:ascii="宋体" w:eastAsia="宋体" w:hAnsi="宋体"/>
        </w:rPr>
        <w:t>检查隔离开关、接地开关</w:t>
      </w:r>
      <w:r>
        <w:rPr>
          <w:rFonts w:ascii="宋体" w:eastAsia="宋体" w:hAnsi="宋体"/>
        </w:rPr>
        <w:t>连杆应无变形、锈蚀，连接螺栓应无松动、无锈蚀，金属销子无锈蚀，检查伸缩节螺栓位置应符合制造厂的技术要求。</w:t>
      </w:r>
    </w:p>
    <w:p w:rsidR="00276628" w:rsidRPr="00515078" w:rsidRDefault="00276628" w:rsidP="00276628">
      <w:pPr>
        <w:pStyle w:val="affd"/>
        <w:spacing w:beforeLines="0" w:before="0" w:afterLines="0" w:after="0"/>
        <w:rPr>
          <w:rFonts w:ascii="宋体" w:eastAsia="宋体" w:hAnsi="宋体"/>
          <w:color w:val="000000" w:themeColor="text1"/>
        </w:rPr>
      </w:pPr>
      <w:r w:rsidRPr="00276628">
        <w:rPr>
          <w:rFonts w:ascii="宋体" w:eastAsia="宋体" w:hAnsi="宋体"/>
        </w:rPr>
        <w:t>检</w:t>
      </w:r>
      <w:r>
        <w:rPr>
          <w:rFonts w:ascii="宋体" w:eastAsia="宋体" w:hAnsi="宋体"/>
        </w:rPr>
        <w:t>查所有接地应可靠。检查</w:t>
      </w:r>
      <w:r w:rsidR="00964450" w:rsidRPr="00515078">
        <w:rPr>
          <w:rFonts w:ascii="宋体" w:eastAsia="宋体" w:hAnsi="宋体"/>
          <w:color w:val="000000" w:themeColor="text1"/>
        </w:rPr>
        <w:t>直流</w:t>
      </w:r>
      <w:r w:rsidRPr="00515078">
        <w:rPr>
          <w:rFonts w:ascii="宋体" w:eastAsia="宋体" w:hAnsi="宋体"/>
          <w:color w:val="000000" w:themeColor="text1"/>
        </w:rPr>
        <w:t>电压</w:t>
      </w:r>
      <w:r w:rsidR="00DF38D2" w:rsidRPr="00515078">
        <w:rPr>
          <w:rFonts w:ascii="宋体" w:eastAsia="宋体" w:hAnsi="宋体"/>
          <w:color w:val="000000" w:themeColor="text1"/>
        </w:rPr>
        <w:t>测量装置低压</w:t>
      </w:r>
      <w:r w:rsidR="00964450" w:rsidRPr="00515078">
        <w:rPr>
          <w:rFonts w:ascii="宋体" w:eastAsia="宋体" w:hAnsi="宋体"/>
          <w:color w:val="000000" w:themeColor="text1"/>
        </w:rPr>
        <w:t>臂尾端接地</w:t>
      </w:r>
      <w:r w:rsidRPr="00515078">
        <w:rPr>
          <w:rFonts w:ascii="宋体" w:eastAsia="宋体" w:hAnsi="宋体"/>
          <w:color w:val="000000" w:themeColor="text1"/>
        </w:rPr>
        <w:t>。</w:t>
      </w:r>
    </w:p>
    <w:p w:rsidR="00A43509" w:rsidRDefault="00A43509" w:rsidP="00A43509">
      <w:pPr>
        <w:pStyle w:val="affd"/>
        <w:spacing w:beforeLines="0" w:before="0" w:afterLines="0" w:after="0"/>
        <w:rPr>
          <w:rFonts w:ascii="宋体" w:eastAsia="宋体" w:hAnsi="宋体"/>
        </w:rPr>
      </w:pPr>
      <w:r w:rsidRPr="00A43509">
        <w:rPr>
          <w:rFonts w:ascii="宋体" w:eastAsia="宋体" w:hAnsi="宋体" w:hint="eastAsia"/>
        </w:rPr>
        <w:t>检查</w:t>
      </w:r>
      <w:r>
        <w:rPr>
          <w:rFonts w:ascii="宋体" w:eastAsia="宋体" w:hAnsi="宋体" w:hint="eastAsia"/>
        </w:rPr>
        <w:t>伸缩节的状态，应根据生产厂家提供的“伸缩节伸缩量-环境温度”对应技术参数等资料进行调整和验收。</w:t>
      </w:r>
    </w:p>
    <w:p w:rsidR="006C4A44" w:rsidRDefault="006C4A44" w:rsidP="006C4A44">
      <w:pPr>
        <w:pStyle w:val="affc"/>
        <w:spacing w:before="240" w:after="240"/>
      </w:pPr>
      <w:r>
        <w:t>主回路电阻测量</w:t>
      </w:r>
    </w:p>
    <w:p w:rsidR="006C4A44" w:rsidRDefault="006C4A44" w:rsidP="005C2224">
      <w:pPr>
        <w:pStyle w:val="affd"/>
        <w:spacing w:beforeLines="0" w:before="0" w:afterLines="0" w:after="0"/>
        <w:rPr>
          <w:rFonts w:ascii="宋体" w:eastAsia="宋体" w:hAnsi="宋体"/>
        </w:rPr>
      </w:pPr>
      <w:r w:rsidRPr="005C2224">
        <w:rPr>
          <w:rFonts w:ascii="宋体" w:eastAsia="宋体" w:hAnsi="宋体"/>
        </w:rPr>
        <w:t>主回路电阻</w:t>
      </w:r>
      <w:r w:rsidR="005C2224">
        <w:rPr>
          <w:rFonts w:ascii="宋体" w:eastAsia="宋体" w:hAnsi="宋体"/>
        </w:rPr>
        <w:t>测量应采用直流压降法，直流GIS设备的测量电流应</w:t>
      </w:r>
      <w:r w:rsidR="008C0481">
        <w:rPr>
          <w:rFonts w:ascii="宋体" w:eastAsia="宋体" w:hAnsi="宋体"/>
        </w:rPr>
        <w:t>不</w:t>
      </w:r>
      <w:r w:rsidR="005C2224">
        <w:rPr>
          <w:rFonts w:ascii="宋体" w:eastAsia="宋体" w:hAnsi="宋体"/>
        </w:rPr>
        <w:t>小于</w:t>
      </w:r>
      <w:r w:rsidR="005C2224" w:rsidRPr="00FC4AD2">
        <w:rPr>
          <w:rFonts w:ascii="宋体" w:eastAsia="宋体" w:hAnsi="宋体" w:hint="eastAsia"/>
        </w:rPr>
        <w:t>300</w:t>
      </w:r>
      <w:r w:rsidR="008F2A74" w:rsidRPr="00FC4AD2">
        <w:rPr>
          <w:rFonts w:ascii="宋体" w:eastAsia="宋体" w:hAnsi="宋体" w:hint="eastAsia"/>
        </w:rPr>
        <w:t xml:space="preserve"> </w:t>
      </w:r>
      <w:r w:rsidR="005C2224" w:rsidRPr="00FC4AD2">
        <w:rPr>
          <w:rFonts w:ascii="宋体" w:eastAsia="宋体" w:hAnsi="宋体" w:hint="eastAsia"/>
        </w:rPr>
        <w:t>A</w:t>
      </w:r>
      <w:r w:rsidR="005C2224">
        <w:rPr>
          <w:rFonts w:ascii="宋体" w:eastAsia="宋体" w:hAnsi="宋体" w:hint="eastAsia"/>
        </w:rPr>
        <w:t>。</w:t>
      </w:r>
    </w:p>
    <w:p w:rsidR="005C2224" w:rsidRDefault="0067767A" w:rsidP="0067767A">
      <w:pPr>
        <w:pStyle w:val="affd"/>
        <w:spacing w:beforeLines="0" w:before="0" w:afterLines="0" w:after="0"/>
        <w:rPr>
          <w:rFonts w:ascii="宋体" w:eastAsia="宋体" w:hAnsi="宋体"/>
        </w:rPr>
      </w:pPr>
      <w:r w:rsidRPr="0067767A">
        <w:rPr>
          <w:rFonts w:ascii="宋体" w:eastAsia="宋体" w:hAnsi="宋体"/>
        </w:rPr>
        <w:t>直流</w:t>
      </w:r>
      <w:r>
        <w:rPr>
          <w:rFonts w:ascii="宋体" w:eastAsia="宋体" w:hAnsi="宋体"/>
        </w:rPr>
        <w:t>GIS主回路电阻测量应在</w:t>
      </w:r>
      <w:r w:rsidR="00FA2858">
        <w:rPr>
          <w:rFonts w:ascii="宋体" w:eastAsia="宋体" w:hAnsi="宋体"/>
        </w:rPr>
        <w:t>GIS安装完毕且充入额定压力绝缘气体后开展。</w:t>
      </w:r>
    </w:p>
    <w:p w:rsidR="00FA2858" w:rsidRPr="00256ABA" w:rsidRDefault="00FA2858" w:rsidP="00FA2858">
      <w:pPr>
        <w:pStyle w:val="affd"/>
        <w:spacing w:beforeLines="0" w:before="0" w:afterLines="0" w:after="0"/>
        <w:rPr>
          <w:rFonts w:ascii="宋体" w:eastAsia="宋体" w:hAnsi="宋体"/>
        </w:rPr>
      </w:pPr>
      <w:r w:rsidRPr="00256ABA">
        <w:rPr>
          <w:rFonts w:ascii="宋体" w:eastAsia="宋体" w:hAnsi="宋体"/>
        </w:rPr>
        <w:t>应按制造厂提供的每个元件或每个单元主回路电阻的技术条件规定值</w:t>
      </w:r>
      <w:bookmarkStart w:id="48" w:name="OLE_LINK3"/>
      <w:bookmarkStart w:id="49" w:name="OLE_LINK4"/>
      <w:proofErr w:type="spellStart"/>
      <w:r w:rsidRPr="00256ABA">
        <w:rPr>
          <w:rFonts w:ascii="宋体" w:eastAsia="宋体" w:hAnsi="宋体" w:hint="eastAsia"/>
        </w:rPr>
        <w:t>R</w:t>
      </w:r>
      <w:bookmarkEnd w:id="48"/>
      <w:bookmarkEnd w:id="49"/>
      <w:r w:rsidR="00B1065A" w:rsidRPr="00256ABA">
        <w:rPr>
          <w:rFonts w:ascii="宋体" w:eastAsia="宋体" w:hAnsi="宋体"/>
          <w:vertAlign w:val="subscript"/>
        </w:rPr>
        <w:t>n</w:t>
      </w:r>
      <w:proofErr w:type="spellEnd"/>
      <w:r w:rsidRPr="00256ABA">
        <w:rPr>
          <w:rFonts w:ascii="宋体" w:eastAsia="宋体" w:hAnsi="宋体" w:hint="eastAsia"/>
        </w:rPr>
        <w:t>(不超过型式试验测试值的</w:t>
      </w:r>
      <w:r w:rsidR="00452476" w:rsidRPr="00256ABA">
        <w:rPr>
          <w:rFonts w:ascii="宋体" w:eastAsia="宋体" w:hAnsi="宋体"/>
        </w:rPr>
        <w:t>120</w:t>
      </w:r>
      <w:r w:rsidR="004F4351" w:rsidRPr="004F4351">
        <w:rPr>
          <w:rFonts w:ascii="宋体" w:eastAsia="宋体" w:hAnsi="宋体" w:hint="eastAsia"/>
          <w:w w:val="50"/>
        </w:rPr>
        <w:t xml:space="preserve"> </w:t>
      </w:r>
      <w:r w:rsidR="00452476" w:rsidRPr="00256ABA">
        <w:rPr>
          <w:rFonts w:ascii="宋体" w:eastAsia="宋体" w:hAnsi="宋体"/>
        </w:rPr>
        <w:t>%</w:t>
      </w:r>
      <w:r w:rsidRPr="00256ABA">
        <w:rPr>
          <w:rFonts w:ascii="宋体" w:eastAsia="宋体" w:hAnsi="宋体" w:hint="eastAsia"/>
        </w:rPr>
        <w:t>)和出厂实测值及测试区间的测试点示意图，与现场主回路电阻测量值进行核对。</w:t>
      </w:r>
    </w:p>
    <w:p w:rsidR="00806747" w:rsidRPr="00256ABA" w:rsidRDefault="00526B09" w:rsidP="00526B09">
      <w:pPr>
        <w:pStyle w:val="affd"/>
        <w:spacing w:beforeLines="0" w:before="0" w:afterLines="0" w:after="0"/>
        <w:rPr>
          <w:rFonts w:ascii="宋体" w:eastAsia="宋体" w:hAnsi="宋体"/>
        </w:rPr>
      </w:pPr>
      <w:r w:rsidRPr="00256ABA">
        <w:rPr>
          <w:rFonts w:ascii="宋体" w:eastAsia="宋体" w:hAnsi="宋体"/>
        </w:rPr>
        <w:t>现场测试值</w:t>
      </w:r>
      <w:r w:rsidR="006C2FE3" w:rsidRPr="00256ABA">
        <w:rPr>
          <w:rFonts w:ascii="宋体" w:eastAsia="宋体" w:hAnsi="宋体"/>
        </w:rPr>
        <w:t>不应</w:t>
      </w:r>
      <w:r w:rsidRPr="00256ABA">
        <w:rPr>
          <w:rFonts w:ascii="宋体" w:eastAsia="宋体" w:hAnsi="宋体"/>
        </w:rPr>
        <w:t>超过</w:t>
      </w:r>
      <w:proofErr w:type="spellStart"/>
      <w:r w:rsidRPr="00256ABA">
        <w:rPr>
          <w:rFonts w:ascii="宋体" w:eastAsia="宋体" w:hAnsi="宋体" w:hint="eastAsia"/>
        </w:rPr>
        <w:t>R</w:t>
      </w:r>
      <w:r w:rsidR="00B1065A" w:rsidRPr="00256ABA">
        <w:rPr>
          <w:rFonts w:ascii="宋体" w:eastAsia="宋体" w:hAnsi="宋体"/>
          <w:vertAlign w:val="subscript"/>
        </w:rPr>
        <w:t>n</w:t>
      </w:r>
      <w:proofErr w:type="spellEnd"/>
      <w:r w:rsidRPr="00256ABA">
        <w:rPr>
          <w:rFonts w:ascii="宋体" w:eastAsia="宋体" w:hAnsi="宋体" w:hint="eastAsia"/>
        </w:rPr>
        <w:t>，间隔之间的回路电阻无出厂实测值时，制造</w:t>
      </w:r>
      <w:r w:rsidR="00256ABA" w:rsidRPr="00256ABA">
        <w:rPr>
          <w:rFonts w:ascii="宋体" w:eastAsia="宋体" w:hAnsi="宋体" w:hint="eastAsia"/>
        </w:rPr>
        <w:t>厂应提供规定值及其理论计算过程。</w:t>
      </w:r>
    </w:p>
    <w:p w:rsidR="00526B09" w:rsidRDefault="00600533" w:rsidP="00600533">
      <w:pPr>
        <w:pStyle w:val="affd"/>
        <w:spacing w:beforeLines="0" w:before="0" w:afterLines="0" w:after="0"/>
        <w:rPr>
          <w:rFonts w:ascii="宋体" w:eastAsia="宋体" w:hAnsi="宋体"/>
        </w:rPr>
      </w:pPr>
      <w:r w:rsidRPr="00256ABA">
        <w:rPr>
          <w:rFonts w:ascii="宋体" w:eastAsia="宋体" w:hAnsi="宋体" w:hint="eastAsia"/>
        </w:rPr>
        <w:t>有</w:t>
      </w:r>
      <w:r w:rsidRPr="00600533">
        <w:rPr>
          <w:rFonts w:ascii="宋体" w:eastAsia="宋体" w:hAnsi="宋体" w:hint="eastAsia"/>
        </w:rPr>
        <w:t>引线</w:t>
      </w:r>
      <w:r>
        <w:rPr>
          <w:rFonts w:ascii="宋体" w:eastAsia="宋体" w:hAnsi="宋体" w:hint="eastAsia"/>
        </w:rPr>
        <w:t>套管的</w:t>
      </w:r>
      <w:r w:rsidR="009851BE">
        <w:rPr>
          <w:rFonts w:ascii="宋体" w:eastAsia="宋体" w:hAnsi="宋体" w:hint="eastAsia"/>
        </w:rPr>
        <w:t>直流GIS</w:t>
      </w:r>
      <w:r>
        <w:rPr>
          <w:rFonts w:ascii="宋体" w:eastAsia="宋体" w:hAnsi="宋体" w:hint="eastAsia"/>
        </w:rPr>
        <w:t>可利用套管注入测量电流进行测量。</w:t>
      </w:r>
    </w:p>
    <w:p w:rsidR="00600533" w:rsidRPr="00600533" w:rsidRDefault="00600533" w:rsidP="00600533">
      <w:pPr>
        <w:pStyle w:val="affd"/>
        <w:spacing w:beforeLines="0" w:before="0" w:afterLines="0" w:after="0"/>
        <w:rPr>
          <w:rFonts w:ascii="宋体" w:eastAsia="宋体" w:hAnsi="宋体"/>
        </w:rPr>
      </w:pPr>
      <w:r w:rsidRPr="00600533">
        <w:rPr>
          <w:rFonts w:ascii="宋体" w:eastAsia="宋体" w:hAnsi="宋体" w:hint="eastAsia"/>
        </w:rPr>
        <w:lastRenderedPageBreak/>
        <w:t>接地</w:t>
      </w:r>
      <w:r>
        <w:rPr>
          <w:rFonts w:ascii="宋体" w:eastAsia="宋体" w:hAnsi="宋体" w:hint="eastAsia"/>
        </w:rPr>
        <w:t>开关导电杆与外壳绝缘的，可临时解开接地开关的接地连接线，利用回路上两组接地开关导电杆关合到测量回路上进行测量。</w:t>
      </w:r>
    </w:p>
    <w:p w:rsidR="0058277B" w:rsidRDefault="0058277B" w:rsidP="0058277B">
      <w:pPr>
        <w:pStyle w:val="affc"/>
        <w:spacing w:before="240" w:after="240"/>
      </w:pPr>
      <w:bookmarkStart w:id="50" w:name="OLE_LINK7"/>
      <w:bookmarkStart w:id="51" w:name="OLE_LINK8"/>
      <w:r>
        <w:rPr>
          <w:rFonts w:hint="eastAsia"/>
        </w:rPr>
        <w:t>元件试验</w:t>
      </w:r>
    </w:p>
    <w:p w:rsidR="0058277B" w:rsidRDefault="00BB1402" w:rsidP="0058277B">
      <w:pPr>
        <w:pStyle w:val="affffe"/>
        <w:ind w:firstLine="420"/>
      </w:pPr>
      <w:r>
        <w:rPr>
          <w:rFonts w:hint="eastAsia"/>
        </w:rPr>
        <w:t>电压测量装置、电流测量装置、直流避雷器、</w:t>
      </w:r>
      <w:r w:rsidR="00546CC2">
        <w:rPr>
          <w:rFonts w:hint="eastAsia"/>
        </w:rPr>
        <w:t>出线套管、</w:t>
      </w:r>
      <w:r>
        <w:rPr>
          <w:rFonts w:hint="eastAsia"/>
        </w:rPr>
        <w:t>电缆终端等</w:t>
      </w:r>
      <w:r w:rsidR="0058277B">
        <w:rPr>
          <w:rFonts w:hint="eastAsia"/>
        </w:rPr>
        <w:t>各元件试验应按</w:t>
      </w:r>
      <w:r w:rsidR="000D6306">
        <w:rPr>
          <w:rFonts w:hint="eastAsia"/>
        </w:rPr>
        <w:t>相应产品标准规</w:t>
      </w:r>
      <w:r w:rsidR="00CD4B54">
        <w:rPr>
          <w:rFonts w:hint="eastAsia"/>
        </w:rPr>
        <w:t>定进行，对</w:t>
      </w:r>
      <w:r w:rsidR="00F5433A" w:rsidRPr="00FD221F">
        <w:rPr>
          <w:rFonts w:hint="eastAsia"/>
          <w:color w:val="000000" w:themeColor="text1"/>
        </w:rPr>
        <w:t>交</w:t>
      </w:r>
      <w:r w:rsidR="00DE18C9" w:rsidRPr="00FD221F">
        <w:rPr>
          <w:rFonts w:hint="eastAsia"/>
          <w:color w:val="000000" w:themeColor="text1"/>
        </w:rPr>
        <w:t>/</w:t>
      </w:r>
      <w:r w:rsidR="00CD4B54" w:rsidRPr="00FD221F">
        <w:rPr>
          <w:rFonts w:hint="eastAsia"/>
          <w:color w:val="000000" w:themeColor="text1"/>
        </w:rPr>
        <w:t>直</w:t>
      </w:r>
      <w:r w:rsidR="00CD4B54" w:rsidRPr="00FD221F">
        <w:rPr>
          <w:rFonts w:hint="eastAsia"/>
        </w:rPr>
        <w:t>流耐压试验</w:t>
      </w:r>
      <w:r w:rsidR="00CD4B54" w:rsidRPr="00D50342">
        <w:rPr>
          <w:rFonts w:hint="eastAsia"/>
        </w:rPr>
        <w:t>、回路电阻试验、</w:t>
      </w:r>
      <w:r w:rsidR="00774337">
        <w:rPr>
          <w:rFonts w:hint="eastAsia"/>
        </w:rPr>
        <w:t>气体</w:t>
      </w:r>
      <w:r w:rsidR="000A1B45">
        <w:rPr>
          <w:rFonts w:hint="eastAsia"/>
        </w:rPr>
        <w:t>（</w:t>
      </w:r>
      <w:r w:rsidR="000A1B45" w:rsidRPr="00D50342">
        <w:rPr>
          <w:rFonts w:hint="eastAsia"/>
        </w:rPr>
        <w:t>SF</w:t>
      </w:r>
      <w:r w:rsidR="000A1B45" w:rsidRPr="00D50342">
        <w:rPr>
          <w:rFonts w:hint="eastAsia"/>
          <w:vertAlign w:val="subscript"/>
        </w:rPr>
        <w:t>6</w:t>
      </w:r>
      <w:r w:rsidR="00DE0EAA">
        <w:rPr>
          <w:rFonts w:hint="eastAsia"/>
        </w:rPr>
        <w:t>、SF</w:t>
      </w:r>
      <w:r w:rsidR="00DE0EAA" w:rsidRPr="00DE0EAA">
        <w:rPr>
          <w:rFonts w:hint="eastAsia"/>
          <w:vertAlign w:val="subscript"/>
        </w:rPr>
        <w:t>6</w:t>
      </w:r>
      <w:r w:rsidR="00DE0EAA">
        <w:rPr>
          <w:rFonts w:hint="eastAsia"/>
        </w:rPr>
        <w:t>/N</w:t>
      </w:r>
      <w:r w:rsidR="00DE0EAA" w:rsidRPr="00DE0EAA">
        <w:rPr>
          <w:rFonts w:hint="eastAsia"/>
          <w:vertAlign w:val="subscript"/>
        </w:rPr>
        <w:t>2</w:t>
      </w:r>
      <w:r w:rsidR="00DE0EAA">
        <w:rPr>
          <w:rFonts w:hint="eastAsia"/>
        </w:rPr>
        <w:t>、洁净空气</w:t>
      </w:r>
      <w:r w:rsidR="00EC13D5">
        <w:rPr>
          <w:rFonts w:hint="eastAsia"/>
        </w:rPr>
        <w:t>等</w:t>
      </w:r>
      <w:r w:rsidR="000A1B45">
        <w:rPr>
          <w:rFonts w:hint="eastAsia"/>
        </w:rPr>
        <w:t>）</w:t>
      </w:r>
      <w:r w:rsidR="00774337">
        <w:rPr>
          <w:rFonts w:hint="eastAsia"/>
        </w:rPr>
        <w:t>湿度试验</w:t>
      </w:r>
      <w:r w:rsidR="000A1B45">
        <w:rPr>
          <w:rFonts w:hint="eastAsia"/>
        </w:rPr>
        <w:t>等</w:t>
      </w:r>
      <w:r w:rsidR="001912D0" w:rsidRPr="00D50342">
        <w:rPr>
          <w:rFonts w:hint="eastAsia"/>
        </w:rPr>
        <w:t>无法独立进行试验的元件可不单独试验。</w:t>
      </w:r>
    </w:p>
    <w:p w:rsidR="001912D0" w:rsidRDefault="00DB44C8" w:rsidP="001912D0">
      <w:pPr>
        <w:pStyle w:val="affc"/>
        <w:spacing w:before="240" w:after="240"/>
      </w:pPr>
      <w:r>
        <w:t>绝缘气体验收试验</w:t>
      </w:r>
    </w:p>
    <w:p w:rsidR="00DB44C8" w:rsidRDefault="00DB44C8" w:rsidP="00DB44C8">
      <w:pPr>
        <w:pStyle w:val="affd"/>
        <w:spacing w:before="120" w:after="120"/>
      </w:pPr>
      <w:r>
        <w:rPr>
          <w:rFonts w:hint="eastAsia"/>
        </w:rPr>
        <w:t>SF</w:t>
      </w:r>
      <w:r w:rsidRPr="00DB44C8">
        <w:rPr>
          <w:rFonts w:hint="eastAsia"/>
          <w:vertAlign w:val="subscript"/>
        </w:rPr>
        <w:t>6</w:t>
      </w:r>
      <w:r>
        <w:rPr>
          <w:rFonts w:hint="eastAsia"/>
        </w:rPr>
        <w:t>气体验收试验</w:t>
      </w:r>
    </w:p>
    <w:p w:rsidR="00DB44C8" w:rsidRDefault="00DB44C8" w:rsidP="00303635">
      <w:pPr>
        <w:pStyle w:val="affe"/>
        <w:spacing w:beforeLines="0" w:before="0" w:afterLines="0" w:after="0"/>
        <w:rPr>
          <w:rFonts w:ascii="宋体" w:eastAsia="宋体" w:hAnsi="宋体"/>
        </w:rPr>
      </w:pPr>
      <w:r w:rsidRPr="00DB44C8">
        <w:rPr>
          <w:rFonts w:ascii="宋体" w:eastAsia="宋体" w:hAnsi="宋体"/>
        </w:rPr>
        <w:t>新气到货后，应检查制造厂</w:t>
      </w:r>
      <w:r>
        <w:rPr>
          <w:rFonts w:ascii="宋体" w:eastAsia="宋体" w:hAnsi="宋体"/>
        </w:rPr>
        <w:t>质量证明书，内容应包括生产厂名称、产品名称、气瓶编号、净重、生产日期和检验报告单。</w:t>
      </w:r>
    </w:p>
    <w:p w:rsidR="00DB44C8" w:rsidRDefault="00DB44C8" w:rsidP="00303635">
      <w:pPr>
        <w:pStyle w:val="affe"/>
        <w:spacing w:beforeLines="0" w:before="0" w:afterLines="0" w:after="0"/>
        <w:rPr>
          <w:rFonts w:ascii="宋体" w:eastAsia="宋体" w:hAnsi="宋体"/>
        </w:rPr>
      </w:pPr>
      <w:r w:rsidRPr="00DB44C8">
        <w:rPr>
          <w:rFonts w:ascii="宋体" w:eastAsia="宋体" w:hAnsi="宋体"/>
        </w:rPr>
        <w:t>新气</w:t>
      </w:r>
      <w:r>
        <w:rPr>
          <w:rFonts w:ascii="宋体" w:eastAsia="宋体" w:hAnsi="宋体"/>
        </w:rPr>
        <w:t>到货后</w:t>
      </w:r>
      <w:r>
        <w:rPr>
          <w:rFonts w:ascii="宋体" w:eastAsia="宋体" w:hAnsi="宋体" w:hint="eastAsia"/>
        </w:rPr>
        <w:t>1个月内，每批抽样数量应按GB/T 12022的规定执行，应按表1规定的指标进行检验复核。</w:t>
      </w:r>
    </w:p>
    <w:p w:rsidR="00697CD9" w:rsidRDefault="00697CD9" w:rsidP="00697CD9">
      <w:pPr>
        <w:pStyle w:val="aff2"/>
        <w:spacing w:before="120" w:after="120"/>
      </w:pPr>
      <w:r>
        <w:t>SF</w:t>
      </w:r>
      <w:r w:rsidRPr="00697CD9">
        <w:rPr>
          <w:rFonts w:hint="eastAsia"/>
          <w:vertAlign w:val="subscript"/>
        </w:rPr>
        <w:t>6</w:t>
      </w:r>
      <w:r>
        <w:rPr>
          <w:rFonts w:hint="eastAsia"/>
        </w:rPr>
        <w:t>新气质量</w:t>
      </w:r>
      <w:r w:rsidR="005113C3">
        <w:rPr>
          <w:rFonts w:hint="eastAsia"/>
        </w:rPr>
        <w:t>标准</w:t>
      </w:r>
    </w:p>
    <w:tbl>
      <w:tblPr>
        <w:tblStyle w:val="affff1"/>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4785"/>
        <w:gridCol w:w="4785"/>
      </w:tblGrid>
      <w:tr w:rsidR="00697CD9" w:rsidRPr="00697CD9" w:rsidTr="002B2191">
        <w:trPr>
          <w:trHeight w:val="397"/>
        </w:trPr>
        <w:tc>
          <w:tcPr>
            <w:tcW w:w="4785" w:type="dxa"/>
            <w:tcBorders>
              <w:top w:val="single" w:sz="12" w:space="0" w:color="auto"/>
              <w:bottom w:val="single" w:sz="12" w:space="0" w:color="auto"/>
            </w:tcBorders>
            <w:vAlign w:val="center"/>
          </w:tcPr>
          <w:p w:rsidR="00697CD9" w:rsidRPr="00697CD9" w:rsidRDefault="00697CD9" w:rsidP="00697CD9">
            <w:pPr>
              <w:pStyle w:val="affffe"/>
              <w:ind w:firstLineChars="0" w:firstLine="0"/>
              <w:jc w:val="center"/>
              <w:rPr>
                <w:sz w:val="18"/>
                <w:szCs w:val="18"/>
              </w:rPr>
            </w:pPr>
            <w:r w:rsidRPr="00697CD9">
              <w:rPr>
                <w:sz w:val="18"/>
                <w:szCs w:val="18"/>
              </w:rPr>
              <w:t>指标项目</w:t>
            </w:r>
          </w:p>
        </w:tc>
        <w:tc>
          <w:tcPr>
            <w:tcW w:w="4785" w:type="dxa"/>
            <w:tcBorders>
              <w:top w:val="single" w:sz="12" w:space="0" w:color="auto"/>
              <w:bottom w:val="single" w:sz="12" w:space="0" w:color="auto"/>
            </w:tcBorders>
            <w:vAlign w:val="center"/>
          </w:tcPr>
          <w:p w:rsidR="00697CD9" w:rsidRPr="00697CD9" w:rsidRDefault="00697CD9" w:rsidP="00697CD9">
            <w:pPr>
              <w:pStyle w:val="affffe"/>
              <w:ind w:firstLineChars="0" w:firstLine="0"/>
              <w:jc w:val="center"/>
              <w:rPr>
                <w:sz w:val="18"/>
                <w:szCs w:val="18"/>
              </w:rPr>
            </w:pPr>
            <w:r>
              <w:rPr>
                <w:sz w:val="18"/>
                <w:szCs w:val="18"/>
              </w:rPr>
              <w:t>指标</w:t>
            </w:r>
          </w:p>
        </w:tc>
      </w:tr>
      <w:tr w:rsidR="00697CD9" w:rsidRPr="00697CD9" w:rsidTr="002B2191">
        <w:trPr>
          <w:trHeight w:val="397"/>
        </w:trPr>
        <w:tc>
          <w:tcPr>
            <w:tcW w:w="4785" w:type="dxa"/>
            <w:tcBorders>
              <w:top w:val="single" w:sz="12" w:space="0" w:color="auto"/>
            </w:tcBorders>
            <w:vAlign w:val="center"/>
          </w:tcPr>
          <w:p w:rsidR="00697CD9" w:rsidRDefault="00697CD9" w:rsidP="00697CD9">
            <w:pPr>
              <w:pStyle w:val="affffe"/>
              <w:ind w:firstLineChars="0" w:firstLine="0"/>
              <w:jc w:val="center"/>
              <w:rPr>
                <w:sz w:val="18"/>
                <w:szCs w:val="18"/>
              </w:rPr>
            </w:pPr>
            <w:r>
              <w:rPr>
                <w:sz w:val="18"/>
                <w:szCs w:val="18"/>
              </w:rPr>
              <w:t>六氟化硫（SF</w:t>
            </w:r>
            <w:r w:rsidRPr="00697CD9">
              <w:rPr>
                <w:rFonts w:hint="eastAsia"/>
                <w:sz w:val="18"/>
                <w:szCs w:val="18"/>
                <w:vertAlign w:val="subscript"/>
              </w:rPr>
              <w:t>6</w:t>
            </w:r>
            <w:r>
              <w:rPr>
                <w:rFonts w:hint="eastAsia"/>
                <w:sz w:val="18"/>
                <w:szCs w:val="18"/>
              </w:rPr>
              <w:t>）纯度（质量分数）</w:t>
            </w:r>
          </w:p>
          <w:p w:rsidR="00697CD9" w:rsidRPr="00697CD9" w:rsidRDefault="00697CD9" w:rsidP="00697CD9">
            <w:pPr>
              <w:pStyle w:val="affffe"/>
              <w:ind w:firstLineChars="0" w:firstLine="0"/>
              <w:jc w:val="center"/>
              <w:rPr>
                <w:sz w:val="18"/>
                <w:szCs w:val="18"/>
                <w:vertAlign w:val="superscript"/>
              </w:rPr>
            </w:pPr>
            <w:bookmarkStart w:id="52" w:name="OLE_LINK9"/>
            <w:bookmarkStart w:id="53" w:name="OLE_LINK10"/>
            <w:r>
              <w:rPr>
                <w:rFonts w:hAnsi="宋体" w:hint="eastAsia"/>
                <w:sz w:val="18"/>
                <w:szCs w:val="18"/>
              </w:rPr>
              <w:t>×</w:t>
            </w:r>
            <w:r>
              <w:rPr>
                <w:rFonts w:hint="eastAsia"/>
                <w:sz w:val="18"/>
                <w:szCs w:val="18"/>
              </w:rPr>
              <w:t>10</w:t>
            </w:r>
            <w:r>
              <w:rPr>
                <w:rFonts w:hint="eastAsia"/>
                <w:sz w:val="18"/>
                <w:szCs w:val="18"/>
                <w:vertAlign w:val="superscript"/>
              </w:rPr>
              <w:t>-2</w:t>
            </w:r>
            <w:bookmarkEnd w:id="52"/>
            <w:bookmarkEnd w:id="53"/>
          </w:p>
        </w:tc>
        <w:tc>
          <w:tcPr>
            <w:tcW w:w="4785" w:type="dxa"/>
            <w:tcBorders>
              <w:top w:val="single" w:sz="12" w:space="0" w:color="auto"/>
            </w:tcBorders>
            <w:vAlign w:val="center"/>
          </w:tcPr>
          <w:p w:rsidR="00697CD9" w:rsidRPr="00697CD9" w:rsidRDefault="00BA5046" w:rsidP="00697CD9">
            <w:pPr>
              <w:pStyle w:val="affffe"/>
              <w:ind w:firstLineChars="0" w:firstLine="0"/>
              <w:jc w:val="center"/>
              <w:rPr>
                <w:sz w:val="18"/>
                <w:szCs w:val="18"/>
              </w:rPr>
            </w:pPr>
            <w:r>
              <w:rPr>
                <w:rFonts w:hAnsi="宋体" w:hint="eastAsia"/>
                <w:sz w:val="18"/>
                <w:szCs w:val="18"/>
              </w:rPr>
              <w:t>≥</w:t>
            </w:r>
            <w:r w:rsidR="00B20C02">
              <w:rPr>
                <w:rFonts w:hAnsi="宋体" w:hint="eastAsia"/>
                <w:sz w:val="18"/>
                <w:szCs w:val="18"/>
              </w:rPr>
              <w:t>99.9</w:t>
            </w:r>
          </w:p>
        </w:tc>
      </w:tr>
      <w:tr w:rsidR="00697CD9" w:rsidRPr="00697CD9" w:rsidTr="002B2191">
        <w:trPr>
          <w:trHeight w:val="397"/>
        </w:trPr>
        <w:tc>
          <w:tcPr>
            <w:tcW w:w="4785" w:type="dxa"/>
            <w:vAlign w:val="center"/>
          </w:tcPr>
          <w:p w:rsidR="00697CD9" w:rsidRDefault="00B20C02" w:rsidP="00697CD9">
            <w:pPr>
              <w:pStyle w:val="affffe"/>
              <w:ind w:firstLineChars="0" w:firstLine="0"/>
              <w:jc w:val="center"/>
              <w:rPr>
                <w:sz w:val="18"/>
                <w:szCs w:val="18"/>
              </w:rPr>
            </w:pPr>
            <w:r>
              <w:rPr>
                <w:sz w:val="18"/>
                <w:szCs w:val="18"/>
              </w:rPr>
              <w:t>空气含量（质量分数）</w:t>
            </w:r>
          </w:p>
          <w:p w:rsidR="00B20C02" w:rsidRPr="00697CD9" w:rsidRDefault="00B20C02" w:rsidP="00697CD9">
            <w:pPr>
              <w:pStyle w:val="affffe"/>
              <w:ind w:firstLineChars="0" w:firstLine="0"/>
              <w:jc w:val="center"/>
              <w:rPr>
                <w:sz w:val="18"/>
                <w:szCs w:val="18"/>
              </w:rPr>
            </w:pPr>
            <w:bookmarkStart w:id="54" w:name="OLE_LINK11"/>
            <w:bookmarkStart w:id="55" w:name="OLE_LINK12"/>
            <w:r>
              <w:rPr>
                <w:rFonts w:hAnsi="宋体" w:hint="eastAsia"/>
                <w:sz w:val="18"/>
                <w:szCs w:val="18"/>
              </w:rPr>
              <w:t>×</w:t>
            </w:r>
            <w:r>
              <w:rPr>
                <w:rFonts w:hint="eastAsia"/>
                <w:sz w:val="18"/>
                <w:szCs w:val="18"/>
              </w:rPr>
              <w:t>10</w:t>
            </w:r>
            <w:r>
              <w:rPr>
                <w:rFonts w:hint="eastAsia"/>
                <w:sz w:val="18"/>
                <w:szCs w:val="18"/>
                <w:vertAlign w:val="superscript"/>
              </w:rPr>
              <w:t>-6</w:t>
            </w:r>
            <w:bookmarkEnd w:id="54"/>
            <w:bookmarkEnd w:id="55"/>
          </w:p>
        </w:tc>
        <w:tc>
          <w:tcPr>
            <w:tcW w:w="4785" w:type="dxa"/>
            <w:vAlign w:val="center"/>
          </w:tcPr>
          <w:p w:rsidR="00697CD9" w:rsidRPr="00697CD9" w:rsidRDefault="00B20C02" w:rsidP="00697CD9">
            <w:pPr>
              <w:pStyle w:val="affffe"/>
              <w:ind w:firstLineChars="0" w:firstLine="0"/>
              <w:jc w:val="center"/>
              <w:rPr>
                <w:sz w:val="18"/>
                <w:szCs w:val="18"/>
              </w:rPr>
            </w:pPr>
            <w:r>
              <w:rPr>
                <w:rFonts w:hAnsi="宋体" w:hint="eastAsia"/>
                <w:sz w:val="18"/>
                <w:szCs w:val="18"/>
              </w:rPr>
              <w:t>≤</w:t>
            </w:r>
            <w:r>
              <w:rPr>
                <w:rFonts w:hint="eastAsia"/>
                <w:sz w:val="18"/>
                <w:szCs w:val="18"/>
              </w:rPr>
              <w:t>300</w:t>
            </w:r>
          </w:p>
        </w:tc>
      </w:tr>
      <w:tr w:rsidR="00697CD9" w:rsidRPr="00697CD9" w:rsidTr="002B2191">
        <w:trPr>
          <w:trHeight w:val="397"/>
        </w:trPr>
        <w:tc>
          <w:tcPr>
            <w:tcW w:w="4785" w:type="dxa"/>
            <w:vAlign w:val="center"/>
          </w:tcPr>
          <w:p w:rsidR="00697CD9" w:rsidRDefault="00B20C02" w:rsidP="00697CD9">
            <w:pPr>
              <w:pStyle w:val="affffe"/>
              <w:ind w:firstLineChars="0" w:firstLine="0"/>
              <w:jc w:val="center"/>
              <w:rPr>
                <w:sz w:val="18"/>
                <w:szCs w:val="18"/>
              </w:rPr>
            </w:pPr>
            <w:r>
              <w:rPr>
                <w:sz w:val="18"/>
                <w:szCs w:val="18"/>
              </w:rPr>
              <w:t>四氟化碳（CF</w:t>
            </w:r>
            <w:r>
              <w:rPr>
                <w:rFonts w:hint="eastAsia"/>
                <w:sz w:val="18"/>
                <w:szCs w:val="18"/>
              </w:rPr>
              <w:t>4</w:t>
            </w:r>
            <w:r w:rsidR="00711D46">
              <w:rPr>
                <w:rFonts w:hint="eastAsia"/>
                <w:sz w:val="18"/>
                <w:szCs w:val="18"/>
              </w:rPr>
              <w:t>）含量（质量分数）</w:t>
            </w:r>
          </w:p>
          <w:p w:rsidR="00711D46" w:rsidRPr="00697CD9" w:rsidRDefault="00711D46" w:rsidP="00697CD9">
            <w:pPr>
              <w:pStyle w:val="affffe"/>
              <w:ind w:firstLineChars="0" w:firstLine="0"/>
              <w:jc w:val="center"/>
              <w:rPr>
                <w:sz w:val="18"/>
                <w:szCs w:val="18"/>
              </w:rPr>
            </w:pPr>
            <w:bookmarkStart w:id="56" w:name="OLE_LINK13"/>
            <w:bookmarkStart w:id="57" w:name="OLE_LINK14"/>
            <w:r>
              <w:rPr>
                <w:rFonts w:hAnsi="宋体" w:hint="eastAsia"/>
                <w:sz w:val="18"/>
                <w:szCs w:val="18"/>
              </w:rPr>
              <w:t>×</w:t>
            </w:r>
            <w:r>
              <w:rPr>
                <w:rFonts w:hint="eastAsia"/>
                <w:sz w:val="18"/>
                <w:szCs w:val="18"/>
              </w:rPr>
              <w:t>10</w:t>
            </w:r>
            <w:r>
              <w:rPr>
                <w:rFonts w:hint="eastAsia"/>
                <w:sz w:val="18"/>
                <w:szCs w:val="18"/>
                <w:vertAlign w:val="superscript"/>
              </w:rPr>
              <w:t>-6</w:t>
            </w:r>
            <w:bookmarkEnd w:id="56"/>
            <w:bookmarkEnd w:id="57"/>
          </w:p>
        </w:tc>
        <w:tc>
          <w:tcPr>
            <w:tcW w:w="4785" w:type="dxa"/>
            <w:vAlign w:val="center"/>
          </w:tcPr>
          <w:p w:rsidR="00697CD9" w:rsidRPr="00697CD9" w:rsidRDefault="00FA1BEC" w:rsidP="00697CD9">
            <w:pPr>
              <w:pStyle w:val="affffe"/>
              <w:ind w:firstLineChars="0" w:firstLine="0"/>
              <w:jc w:val="center"/>
              <w:rPr>
                <w:sz w:val="18"/>
                <w:szCs w:val="18"/>
              </w:rPr>
            </w:pPr>
            <w:r>
              <w:rPr>
                <w:rFonts w:hAnsi="宋体" w:hint="eastAsia"/>
                <w:sz w:val="18"/>
                <w:szCs w:val="18"/>
              </w:rPr>
              <w:t>≤100</w:t>
            </w:r>
          </w:p>
        </w:tc>
      </w:tr>
      <w:tr w:rsidR="00697CD9" w:rsidRPr="00697CD9" w:rsidTr="002B2191">
        <w:trPr>
          <w:trHeight w:val="397"/>
        </w:trPr>
        <w:tc>
          <w:tcPr>
            <w:tcW w:w="4785" w:type="dxa"/>
            <w:vAlign w:val="center"/>
          </w:tcPr>
          <w:p w:rsidR="00697CD9" w:rsidRDefault="00711D46" w:rsidP="00697CD9">
            <w:pPr>
              <w:pStyle w:val="affffe"/>
              <w:ind w:firstLineChars="0" w:firstLine="0"/>
              <w:jc w:val="center"/>
              <w:rPr>
                <w:sz w:val="18"/>
                <w:szCs w:val="18"/>
              </w:rPr>
            </w:pPr>
            <w:proofErr w:type="gramStart"/>
            <w:r>
              <w:rPr>
                <w:sz w:val="18"/>
                <w:szCs w:val="18"/>
              </w:rPr>
              <w:t>六氟乙烷</w:t>
            </w:r>
            <w:proofErr w:type="gramEnd"/>
            <w:r>
              <w:rPr>
                <w:sz w:val="18"/>
                <w:szCs w:val="18"/>
              </w:rPr>
              <w:t>（C</w:t>
            </w:r>
            <w:r w:rsidRPr="00711D46">
              <w:rPr>
                <w:rFonts w:hint="eastAsia"/>
                <w:sz w:val="18"/>
                <w:szCs w:val="18"/>
                <w:vertAlign w:val="subscript"/>
              </w:rPr>
              <w:t>2</w:t>
            </w:r>
            <w:r>
              <w:rPr>
                <w:rFonts w:hint="eastAsia"/>
                <w:sz w:val="18"/>
                <w:szCs w:val="18"/>
              </w:rPr>
              <w:t>F</w:t>
            </w:r>
            <w:r w:rsidRPr="00711D46">
              <w:rPr>
                <w:rFonts w:hint="eastAsia"/>
                <w:sz w:val="18"/>
                <w:szCs w:val="18"/>
                <w:vertAlign w:val="subscript"/>
              </w:rPr>
              <w:t>6</w:t>
            </w:r>
            <w:r>
              <w:rPr>
                <w:rFonts w:hint="eastAsia"/>
                <w:sz w:val="18"/>
                <w:szCs w:val="18"/>
              </w:rPr>
              <w:t>）含量（质量分数）</w:t>
            </w:r>
          </w:p>
          <w:p w:rsidR="00711D46" w:rsidRPr="00711D46" w:rsidRDefault="00711D46" w:rsidP="00697CD9">
            <w:pPr>
              <w:pStyle w:val="affffe"/>
              <w:ind w:firstLineChars="0" w:firstLine="0"/>
              <w:jc w:val="center"/>
              <w:rPr>
                <w:sz w:val="18"/>
                <w:szCs w:val="18"/>
              </w:rPr>
            </w:pPr>
            <w:r>
              <w:rPr>
                <w:rFonts w:hAnsi="宋体" w:hint="eastAsia"/>
                <w:sz w:val="18"/>
                <w:szCs w:val="18"/>
              </w:rPr>
              <w:t>×</w:t>
            </w:r>
            <w:r>
              <w:rPr>
                <w:rFonts w:hint="eastAsia"/>
                <w:sz w:val="18"/>
                <w:szCs w:val="18"/>
              </w:rPr>
              <w:t>10</w:t>
            </w:r>
            <w:r>
              <w:rPr>
                <w:rFonts w:hint="eastAsia"/>
                <w:sz w:val="18"/>
                <w:szCs w:val="18"/>
                <w:vertAlign w:val="superscript"/>
              </w:rPr>
              <w:t>-6</w:t>
            </w:r>
          </w:p>
        </w:tc>
        <w:tc>
          <w:tcPr>
            <w:tcW w:w="4785" w:type="dxa"/>
            <w:vAlign w:val="center"/>
          </w:tcPr>
          <w:p w:rsidR="00697CD9" w:rsidRPr="00697CD9" w:rsidRDefault="00FA1BEC" w:rsidP="00697CD9">
            <w:pPr>
              <w:pStyle w:val="affffe"/>
              <w:ind w:firstLineChars="0" w:firstLine="0"/>
              <w:jc w:val="center"/>
              <w:rPr>
                <w:sz w:val="18"/>
                <w:szCs w:val="18"/>
              </w:rPr>
            </w:pPr>
            <w:r>
              <w:rPr>
                <w:rFonts w:hAnsi="宋体" w:hint="eastAsia"/>
                <w:sz w:val="18"/>
                <w:szCs w:val="18"/>
              </w:rPr>
              <w:t>≤200</w:t>
            </w:r>
          </w:p>
        </w:tc>
      </w:tr>
      <w:tr w:rsidR="00697CD9" w:rsidRPr="00697CD9" w:rsidTr="002B2191">
        <w:trPr>
          <w:trHeight w:val="397"/>
        </w:trPr>
        <w:tc>
          <w:tcPr>
            <w:tcW w:w="4785" w:type="dxa"/>
            <w:vAlign w:val="center"/>
          </w:tcPr>
          <w:p w:rsidR="00697CD9" w:rsidRDefault="00711D46" w:rsidP="00697CD9">
            <w:pPr>
              <w:pStyle w:val="affffe"/>
              <w:ind w:firstLineChars="0" w:firstLine="0"/>
              <w:jc w:val="center"/>
              <w:rPr>
                <w:sz w:val="18"/>
                <w:szCs w:val="18"/>
              </w:rPr>
            </w:pPr>
            <w:proofErr w:type="gramStart"/>
            <w:r>
              <w:rPr>
                <w:sz w:val="18"/>
                <w:szCs w:val="18"/>
              </w:rPr>
              <w:t>八氟丙烷</w:t>
            </w:r>
            <w:proofErr w:type="gramEnd"/>
            <w:r>
              <w:rPr>
                <w:sz w:val="18"/>
                <w:szCs w:val="18"/>
              </w:rPr>
              <w:t>（C</w:t>
            </w:r>
            <w:r w:rsidRPr="00711D46">
              <w:rPr>
                <w:rFonts w:hint="eastAsia"/>
                <w:sz w:val="18"/>
                <w:szCs w:val="18"/>
                <w:vertAlign w:val="subscript"/>
              </w:rPr>
              <w:t>3</w:t>
            </w:r>
            <w:r>
              <w:rPr>
                <w:rFonts w:hint="eastAsia"/>
                <w:sz w:val="18"/>
                <w:szCs w:val="18"/>
              </w:rPr>
              <w:t>F</w:t>
            </w:r>
            <w:r w:rsidRPr="00711D46">
              <w:rPr>
                <w:rFonts w:hint="eastAsia"/>
                <w:sz w:val="18"/>
                <w:szCs w:val="18"/>
                <w:vertAlign w:val="subscript"/>
              </w:rPr>
              <w:t>8</w:t>
            </w:r>
            <w:r>
              <w:rPr>
                <w:rFonts w:hint="eastAsia"/>
                <w:sz w:val="18"/>
                <w:szCs w:val="18"/>
              </w:rPr>
              <w:t>）含量（质量分数）</w:t>
            </w:r>
          </w:p>
          <w:p w:rsidR="00711D46" w:rsidRPr="00697CD9" w:rsidRDefault="00711D46" w:rsidP="00697CD9">
            <w:pPr>
              <w:pStyle w:val="affffe"/>
              <w:ind w:firstLineChars="0" w:firstLine="0"/>
              <w:jc w:val="center"/>
              <w:rPr>
                <w:sz w:val="18"/>
                <w:szCs w:val="18"/>
              </w:rPr>
            </w:pPr>
            <w:r>
              <w:rPr>
                <w:rFonts w:hAnsi="宋体" w:hint="eastAsia"/>
                <w:sz w:val="18"/>
                <w:szCs w:val="18"/>
              </w:rPr>
              <w:t>×</w:t>
            </w:r>
            <w:r>
              <w:rPr>
                <w:rFonts w:hint="eastAsia"/>
                <w:sz w:val="18"/>
                <w:szCs w:val="18"/>
              </w:rPr>
              <w:t>10</w:t>
            </w:r>
            <w:r>
              <w:rPr>
                <w:rFonts w:hint="eastAsia"/>
                <w:sz w:val="18"/>
                <w:szCs w:val="18"/>
                <w:vertAlign w:val="superscript"/>
              </w:rPr>
              <w:t>-6</w:t>
            </w:r>
          </w:p>
        </w:tc>
        <w:tc>
          <w:tcPr>
            <w:tcW w:w="4785" w:type="dxa"/>
            <w:vAlign w:val="center"/>
          </w:tcPr>
          <w:p w:rsidR="00697CD9" w:rsidRPr="00697CD9" w:rsidRDefault="00FA1BEC" w:rsidP="00697CD9">
            <w:pPr>
              <w:pStyle w:val="affffe"/>
              <w:ind w:firstLineChars="0" w:firstLine="0"/>
              <w:jc w:val="center"/>
              <w:rPr>
                <w:sz w:val="18"/>
                <w:szCs w:val="18"/>
              </w:rPr>
            </w:pPr>
            <w:r>
              <w:rPr>
                <w:rFonts w:hAnsi="宋体" w:hint="eastAsia"/>
                <w:sz w:val="18"/>
                <w:szCs w:val="18"/>
              </w:rPr>
              <w:t>≤50</w:t>
            </w:r>
          </w:p>
        </w:tc>
      </w:tr>
      <w:tr w:rsidR="00697CD9" w:rsidRPr="00697CD9" w:rsidTr="002B2191">
        <w:trPr>
          <w:trHeight w:val="397"/>
        </w:trPr>
        <w:tc>
          <w:tcPr>
            <w:tcW w:w="4785" w:type="dxa"/>
            <w:vAlign w:val="center"/>
          </w:tcPr>
          <w:p w:rsidR="00697CD9" w:rsidRDefault="00711D46" w:rsidP="00A225D9">
            <w:pPr>
              <w:pStyle w:val="affffe"/>
              <w:ind w:firstLineChars="600" w:firstLine="1080"/>
              <w:rPr>
                <w:sz w:val="18"/>
                <w:szCs w:val="18"/>
              </w:rPr>
            </w:pPr>
            <w:r>
              <w:rPr>
                <w:sz w:val="18"/>
                <w:szCs w:val="18"/>
              </w:rPr>
              <w:t>水（H</w:t>
            </w:r>
            <w:r w:rsidRPr="00711D46">
              <w:rPr>
                <w:rFonts w:hint="eastAsia"/>
                <w:sz w:val="18"/>
                <w:szCs w:val="18"/>
                <w:vertAlign w:val="subscript"/>
              </w:rPr>
              <w:t>2</w:t>
            </w:r>
            <w:r w:rsidRPr="00711D46">
              <w:rPr>
                <w:rFonts w:ascii="Adobe Myungjo Std M" w:eastAsia="Adobe Myungjo Std M" w:hAnsi="Adobe Myungjo Std M" w:hint="eastAsia"/>
                <w:sz w:val="18"/>
                <w:szCs w:val="18"/>
              </w:rPr>
              <w:t>O</w:t>
            </w:r>
            <w:r>
              <w:rPr>
                <w:rFonts w:hint="eastAsia"/>
                <w:sz w:val="18"/>
                <w:szCs w:val="18"/>
              </w:rPr>
              <w:t>）含量（质量分数）</w:t>
            </w:r>
          </w:p>
          <w:p w:rsidR="00711D46" w:rsidRPr="00697CD9" w:rsidRDefault="00711D46" w:rsidP="00697CD9">
            <w:pPr>
              <w:pStyle w:val="affffe"/>
              <w:ind w:firstLineChars="0" w:firstLine="0"/>
              <w:jc w:val="center"/>
              <w:rPr>
                <w:sz w:val="18"/>
                <w:szCs w:val="18"/>
              </w:rPr>
            </w:pPr>
            <w:r>
              <w:rPr>
                <w:rFonts w:hAnsi="宋体" w:hint="eastAsia"/>
                <w:sz w:val="18"/>
                <w:szCs w:val="18"/>
              </w:rPr>
              <w:t>×</w:t>
            </w:r>
            <w:r>
              <w:rPr>
                <w:rFonts w:hint="eastAsia"/>
                <w:sz w:val="18"/>
                <w:szCs w:val="18"/>
              </w:rPr>
              <w:t>10</w:t>
            </w:r>
            <w:r>
              <w:rPr>
                <w:rFonts w:hint="eastAsia"/>
                <w:sz w:val="18"/>
                <w:szCs w:val="18"/>
                <w:vertAlign w:val="superscript"/>
              </w:rPr>
              <w:t>-6</w:t>
            </w:r>
          </w:p>
        </w:tc>
        <w:tc>
          <w:tcPr>
            <w:tcW w:w="4785" w:type="dxa"/>
            <w:vAlign w:val="center"/>
          </w:tcPr>
          <w:p w:rsidR="00697CD9" w:rsidRPr="00697CD9" w:rsidRDefault="00FA1BEC" w:rsidP="00697CD9">
            <w:pPr>
              <w:pStyle w:val="affffe"/>
              <w:ind w:firstLineChars="0" w:firstLine="0"/>
              <w:jc w:val="center"/>
              <w:rPr>
                <w:sz w:val="18"/>
                <w:szCs w:val="18"/>
              </w:rPr>
            </w:pPr>
            <w:r>
              <w:rPr>
                <w:rFonts w:hAnsi="宋体" w:hint="eastAsia"/>
                <w:sz w:val="18"/>
                <w:szCs w:val="18"/>
              </w:rPr>
              <w:t>≤5</w:t>
            </w:r>
          </w:p>
        </w:tc>
      </w:tr>
      <w:tr w:rsidR="00810B77" w:rsidRPr="00697CD9" w:rsidTr="002B2191">
        <w:trPr>
          <w:trHeight w:val="397"/>
        </w:trPr>
        <w:tc>
          <w:tcPr>
            <w:tcW w:w="4785" w:type="dxa"/>
            <w:vAlign w:val="center"/>
          </w:tcPr>
          <w:p w:rsidR="00A225D9" w:rsidRDefault="00810B77" w:rsidP="00A225D9">
            <w:pPr>
              <w:pStyle w:val="affffe"/>
              <w:ind w:firstLineChars="900" w:firstLine="1620"/>
              <w:rPr>
                <w:sz w:val="18"/>
                <w:szCs w:val="18"/>
              </w:rPr>
            </w:pPr>
            <w:r>
              <w:rPr>
                <w:sz w:val="18"/>
                <w:szCs w:val="18"/>
              </w:rPr>
              <w:t>水（H</w:t>
            </w:r>
            <w:r w:rsidRPr="00711D46">
              <w:rPr>
                <w:rFonts w:hint="eastAsia"/>
                <w:sz w:val="18"/>
                <w:szCs w:val="18"/>
                <w:vertAlign w:val="subscript"/>
              </w:rPr>
              <w:t>2</w:t>
            </w:r>
            <w:r w:rsidRPr="00711D46">
              <w:rPr>
                <w:rFonts w:ascii="Adobe Myungjo Std M" w:eastAsia="Adobe Myungjo Std M" w:hAnsi="Adobe Myungjo Std M" w:hint="eastAsia"/>
                <w:sz w:val="18"/>
                <w:szCs w:val="18"/>
              </w:rPr>
              <w:t>O</w:t>
            </w:r>
            <w:r>
              <w:rPr>
                <w:rFonts w:hint="eastAsia"/>
                <w:sz w:val="18"/>
                <w:szCs w:val="18"/>
              </w:rPr>
              <w:t>）</w:t>
            </w:r>
            <w:r w:rsidR="00A225D9">
              <w:rPr>
                <w:rFonts w:hint="eastAsia"/>
                <w:sz w:val="18"/>
                <w:szCs w:val="18"/>
              </w:rPr>
              <w:t>露点</w:t>
            </w:r>
          </w:p>
          <w:p w:rsidR="00810B77" w:rsidRDefault="00A225D9" w:rsidP="00A225D9">
            <w:pPr>
              <w:pStyle w:val="affffe"/>
              <w:ind w:firstLineChars="1000" w:firstLine="1800"/>
              <w:rPr>
                <w:sz w:val="18"/>
                <w:szCs w:val="18"/>
              </w:rPr>
            </w:pPr>
            <w:r>
              <w:rPr>
                <w:rFonts w:hint="eastAsia"/>
                <w:sz w:val="18"/>
                <w:szCs w:val="18"/>
              </w:rPr>
              <w:t>(101.3</w:t>
            </w:r>
            <w:r>
              <w:rPr>
                <w:rFonts w:hint="eastAsia"/>
                <w:w w:val="50"/>
                <w:sz w:val="18"/>
                <w:szCs w:val="18"/>
              </w:rPr>
              <w:t xml:space="preserve"> </w:t>
            </w:r>
            <w:proofErr w:type="spellStart"/>
            <w:r>
              <w:rPr>
                <w:rFonts w:hint="eastAsia"/>
                <w:sz w:val="18"/>
                <w:szCs w:val="18"/>
              </w:rPr>
              <w:t>kPa</w:t>
            </w:r>
            <w:proofErr w:type="spellEnd"/>
            <w:r>
              <w:rPr>
                <w:rFonts w:hint="eastAsia"/>
                <w:sz w:val="18"/>
                <w:szCs w:val="18"/>
              </w:rPr>
              <w:t>)</w:t>
            </w:r>
          </w:p>
        </w:tc>
        <w:tc>
          <w:tcPr>
            <w:tcW w:w="4785" w:type="dxa"/>
            <w:vAlign w:val="center"/>
          </w:tcPr>
          <w:p w:rsidR="00810B77" w:rsidRDefault="00A225D9" w:rsidP="00A225D9">
            <w:pPr>
              <w:pStyle w:val="affffe"/>
              <w:ind w:firstLineChars="0" w:firstLine="0"/>
              <w:jc w:val="center"/>
              <w:rPr>
                <w:rFonts w:hAnsi="宋体"/>
                <w:sz w:val="18"/>
                <w:szCs w:val="18"/>
              </w:rPr>
            </w:pPr>
            <w:r>
              <w:rPr>
                <w:rFonts w:hAnsi="宋体" w:hint="eastAsia"/>
                <w:sz w:val="18"/>
                <w:szCs w:val="18"/>
              </w:rPr>
              <w:t xml:space="preserve">  </w:t>
            </w:r>
            <w:r w:rsidR="00810B77">
              <w:rPr>
                <w:rFonts w:hAnsi="宋体" w:hint="eastAsia"/>
                <w:sz w:val="18"/>
                <w:szCs w:val="18"/>
              </w:rPr>
              <w:t>≤</w:t>
            </w:r>
            <w:r>
              <w:rPr>
                <w:rFonts w:hAnsi="宋体" w:hint="eastAsia"/>
                <w:sz w:val="18"/>
                <w:szCs w:val="18"/>
              </w:rPr>
              <w:t>-49.7</w:t>
            </w:r>
            <w:r>
              <w:rPr>
                <w:rFonts w:hAnsi="宋体" w:hint="eastAsia"/>
                <w:w w:val="50"/>
                <w:sz w:val="18"/>
                <w:szCs w:val="18"/>
              </w:rPr>
              <w:t xml:space="preserve"> </w:t>
            </w:r>
            <w:r>
              <w:rPr>
                <w:rFonts w:hAnsi="宋体" w:hint="eastAsia"/>
                <w:sz w:val="18"/>
                <w:szCs w:val="18"/>
              </w:rPr>
              <w:t>℃</w:t>
            </w:r>
          </w:p>
        </w:tc>
      </w:tr>
      <w:tr w:rsidR="00697CD9" w:rsidRPr="00697CD9" w:rsidTr="002B2191">
        <w:trPr>
          <w:trHeight w:val="397"/>
        </w:trPr>
        <w:tc>
          <w:tcPr>
            <w:tcW w:w="4785" w:type="dxa"/>
            <w:vAlign w:val="center"/>
          </w:tcPr>
          <w:p w:rsidR="00697CD9" w:rsidRDefault="00711D46" w:rsidP="00697CD9">
            <w:pPr>
              <w:pStyle w:val="affffe"/>
              <w:ind w:firstLineChars="0" w:firstLine="0"/>
              <w:jc w:val="center"/>
              <w:rPr>
                <w:sz w:val="18"/>
                <w:szCs w:val="18"/>
              </w:rPr>
            </w:pPr>
            <w:r>
              <w:rPr>
                <w:sz w:val="18"/>
                <w:szCs w:val="18"/>
              </w:rPr>
              <w:t>酸度（以HF计）含量（质量分数）</w:t>
            </w:r>
          </w:p>
          <w:p w:rsidR="00711D46" w:rsidRPr="00697CD9" w:rsidRDefault="00711D46" w:rsidP="00697CD9">
            <w:pPr>
              <w:pStyle w:val="affffe"/>
              <w:ind w:firstLineChars="0" w:firstLine="0"/>
              <w:jc w:val="center"/>
              <w:rPr>
                <w:sz w:val="18"/>
                <w:szCs w:val="18"/>
              </w:rPr>
            </w:pPr>
            <w:r>
              <w:rPr>
                <w:rFonts w:hAnsi="宋体" w:hint="eastAsia"/>
                <w:sz w:val="18"/>
                <w:szCs w:val="18"/>
              </w:rPr>
              <w:t>×</w:t>
            </w:r>
            <w:r>
              <w:rPr>
                <w:rFonts w:hint="eastAsia"/>
                <w:sz w:val="18"/>
                <w:szCs w:val="18"/>
              </w:rPr>
              <w:t>10</w:t>
            </w:r>
            <w:r>
              <w:rPr>
                <w:rFonts w:hint="eastAsia"/>
                <w:sz w:val="18"/>
                <w:szCs w:val="18"/>
                <w:vertAlign w:val="superscript"/>
              </w:rPr>
              <w:t>-6</w:t>
            </w:r>
          </w:p>
        </w:tc>
        <w:tc>
          <w:tcPr>
            <w:tcW w:w="4785" w:type="dxa"/>
            <w:vAlign w:val="center"/>
          </w:tcPr>
          <w:p w:rsidR="00697CD9" w:rsidRPr="00697CD9" w:rsidRDefault="00FA1BEC" w:rsidP="00697CD9">
            <w:pPr>
              <w:pStyle w:val="affffe"/>
              <w:ind w:firstLineChars="0" w:firstLine="0"/>
              <w:jc w:val="center"/>
              <w:rPr>
                <w:sz w:val="18"/>
                <w:szCs w:val="18"/>
              </w:rPr>
            </w:pPr>
            <w:r>
              <w:rPr>
                <w:rFonts w:hAnsi="宋体" w:hint="eastAsia"/>
                <w:sz w:val="18"/>
                <w:szCs w:val="18"/>
              </w:rPr>
              <w:t>≤0.2</w:t>
            </w:r>
          </w:p>
        </w:tc>
      </w:tr>
      <w:tr w:rsidR="00697CD9" w:rsidRPr="00697CD9" w:rsidTr="002B2191">
        <w:trPr>
          <w:trHeight w:val="397"/>
        </w:trPr>
        <w:tc>
          <w:tcPr>
            <w:tcW w:w="4785" w:type="dxa"/>
            <w:vAlign w:val="center"/>
          </w:tcPr>
          <w:p w:rsidR="00697CD9" w:rsidRDefault="00711D46" w:rsidP="00697CD9">
            <w:pPr>
              <w:pStyle w:val="affffe"/>
              <w:ind w:firstLineChars="0" w:firstLine="0"/>
              <w:jc w:val="center"/>
              <w:rPr>
                <w:sz w:val="18"/>
                <w:szCs w:val="18"/>
              </w:rPr>
            </w:pPr>
            <w:r>
              <w:rPr>
                <w:sz w:val="18"/>
                <w:szCs w:val="18"/>
              </w:rPr>
              <w:t>可水解氟化物（以HF计）含量（质量分数）</w:t>
            </w:r>
          </w:p>
          <w:p w:rsidR="00711D46" w:rsidRPr="00697CD9" w:rsidRDefault="00711D46" w:rsidP="00697CD9">
            <w:pPr>
              <w:pStyle w:val="affffe"/>
              <w:ind w:firstLineChars="0" w:firstLine="0"/>
              <w:jc w:val="center"/>
              <w:rPr>
                <w:sz w:val="18"/>
                <w:szCs w:val="18"/>
              </w:rPr>
            </w:pPr>
            <w:r>
              <w:rPr>
                <w:rFonts w:hAnsi="宋体" w:hint="eastAsia"/>
                <w:sz w:val="18"/>
                <w:szCs w:val="18"/>
              </w:rPr>
              <w:t>×</w:t>
            </w:r>
            <w:r>
              <w:rPr>
                <w:rFonts w:hint="eastAsia"/>
                <w:sz w:val="18"/>
                <w:szCs w:val="18"/>
              </w:rPr>
              <w:t>10</w:t>
            </w:r>
            <w:r>
              <w:rPr>
                <w:rFonts w:hint="eastAsia"/>
                <w:sz w:val="18"/>
                <w:szCs w:val="18"/>
                <w:vertAlign w:val="superscript"/>
              </w:rPr>
              <w:t>-6</w:t>
            </w:r>
          </w:p>
        </w:tc>
        <w:tc>
          <w:tcPr>
            <w:tcW w:w="4785" w:type="dxa"/>
            <w:vAlign w:val="center"/>
          </w:tcPr>
          <w:p w:rsidR="00697CD9" w:rsidRPr="00697CD9" w:rsidRDefault="00FA1BEC" w:rsidP="00697CD9">
            <w:pPr>
              <w:pStyle w:val="affffe"/>
              <w:ind w:firstLineChars="0" w:firstLine="0"/>
              <w:jc w:val="center"/>
              <w:rPr>
                <w:sz w:val="18"/>
                <w:szCs w:val="18"/>
              </w:rPr>
            </w:pPr>
            <w:r>
              <w:rPr>
                <w:rFonts w:hAnsi="宋体" w:hint="eastAsia"/>
                <w:sz w:val="18"/>
                <w:szCs w:val="18"/>
              </w:rPr>
              <w:t>≤1</w:t>
            </w:r>
          </w:p>
        </w:tc>
      </w:tr>
      <w:tr w:rsidR="00697CD9" w:rsidRPr="00697CD9" w:rsidTr="002B2191">
        <w:trPr>
          <w:trHeight w:val="397"/>
        </w:trPr>
        <w:tc>
          <w:tcPr>
            <w:tcW w:w="4785" w:type="dxa"/>
            <w:vAlign w:val="center"/>
          </w:tcPr>
          <w:p w:rsidR="00697CD9" w:rsidRDefault="00711D46" w:rsidP="00697CD9">
            <w:pPr>
              <w:pStyle w:val="affffe"/>
              <w:ind w:firstLineChars="0" w:firstLine="0"/>
              <w:jc w:val="center"/>
              <w:rPr>
                <w:sz w:val="18"/>
                <w:szCs w:val="18"/>
              </w:rPr>
            </w:pPr>
            <w:r>
              <w:rPr>
                <w:sz w:val="18"/>
                <w:szCs w:val="18"/>
              </w:rPr>
              <w:t>矿物油含量（质量分数）</w:t>
            </w:r>
          </w:p>
          <w:p w:rsidR="00711D46" w:rsidRPr="00697CD9" w:rsidRDefault="00711D46" w:rsidP="00697CD9">
            <w:pPr>
              <w:pStyle w:val="affffe"/>
              <w:ind w:firstLineChars="0" w:firstLine="0"/>
              <w:jc w:val="center"/>
              <w:rPr>
                <w:sz w:val="18"/>
                <w:szCs w:val="18"/>
              </w:rPr>
            </w:pPr>
            <w:r>
              <w:rPr>
                <w:rFonts w:hAnsi="宋体" w:hint="eastAsia"/>
                <w:sz w:val="18"/>
                <w:szCs w:val="18"/>
              </w:rPr>
              <w:t>×</w:t>
            </w:r>
            <w:r>
              <w:rPr>
                <w:rFonts w:hint="eastAsia"/>
                <w:sz w:val="18"/>
                <w:szCs w:val="18"/>
              </w:rPr>
              <w:t>10</w:t>
            </w:r>
            <w:r>
              <w:rPr>
                <w:rFonts w:hint="eastAsia"/>
                <w:sz w:val="18"/>
                <w:szCs w:val="18"/>
                <w:vertAlign w:val="superscript"/>
              </w:rPr>
              <w:t>-6</w:t>
            </w:r>
          </w:p>
        </w:tc>
        <w:tc>
          <w:tcPr>
            <w:tcW w:w="4785" w:type="dxa"/>
            <w:vAlign w:val="center"/>
          </w:tcPr>
          <w:p w:rsidR="00697CD9" w:rsidRPr="00697CD9" w:rsidRDefault="00FA1BEC" w:rsidP="00697CD9">
            <w:pPr>
              <w:pStyle w:val="affffe"/>
              <w:ind w:firstLineChars="0" w:firstLine="0"/>
              <w:jc w:val="center"/>
              <w:rPr>
                <w:sz w:val="18"/>
                <w:szCs w:val="18"/>
              </w:rPr>
            </w:pPr>
            <w:r>
              <w:rPr>
                <w:rFonts w:hAnsi="宋体" w:hint="eastAsia"/>
                <w:sz w:val="18"/>
                <w:szCs w:val="18"/>
              </w:rPr>
              <w:t>≤4</w:t>
            </w:r>
          </w:p>
        </w:tc>
      </w:tr>
      <w:tr w:rsidR="00697CD9" w:rsidRPr="00697CD9" w:rsidTr="002B2191">
        <w:trPr>
          <w:trHeight w:val="397"/>
        </w:trPr>
        <w:tc>
          <w:tcPr>
            <w:tcW w:w="4785" w:type="dxa"/>
            <w:vAlign w:val="center"/>
          </w:tcPr>
          <w:p w:rsidR="00697CD9" w:rsidRPr="00697CD9" w:rsidRDefault="00711D46" w:rsidP="00697CD9">
            <w:pPr>
              <w:pStyle w:val="affffe"/>
              <w:ind w:firstLineChars="0" w:firstLine="0"/>
              <w:jc w:val="center"/>
              <w:rPr>
                <w:sz w:val="18"/>
                <w:szCs w:val="18"/>
              </w:rPr>
            </w:pPr>
            <w:r>
              <w:rPr>
                <w:sz w:val="18"/>
                <w:szCs w:val="18"/>
              </w:rPr>
              <w:t>毒性</w:t>
            </w:r>
          </w:p>
        </w:tc>
        <w:tc>
          <w:tcPr>
            <w:tcW w:w="4785" w:type="dxa"/>
            <w:vAlign w:val="center"/>
          </w:tcPr>
          <w:p w:rsidR="00697CD9" w:rsidRPr="00697CD9" w:rsidRDefault="00FA1BEC" w:rsidP="00697CD9">
            <w:pPr>
              <w:pStyle w:val="affffe"/>
              <w:ind w:firstLineChars="0" w:firstLine="0"/>
              <w:jc w:val="center"/>
              <w:rPr>
                <w:sz w:val="18"/>
                <w:szCs w:val="18"/>
              </w:rPr>
            </w:pPr>
            <w:r>
              <w:rPr>
                <w:sz w:val="18"/>
                <w:szCs w:val="18"/>
              </w:rPr>
              <w:t>生物试验无毒</w:t>
            </w:r>
          </w:p>
        </w:tc>
      </w:tr>
    </w:tbl>
    <w:p w:rsidR="0058277B" w:rsidRDefault="00814D92" w:rsidP="00814D92">
      <w:pPr>
        <w:pStyle w:val="affd"/>
        <w:spacing w:before="120" w:after="120"/>
      </w:pPr>
      <w:r>
        <w:t>SF</w:t>
      </w:r>
      <w:r w:rsidRPr="00814D92">
        <w:rPr>
          <w:rFonts w:hint="eastAsia"/>
          <w:vertAlign w:val="subscript"/>
        </w:rPr>
        <w:t>6</w:t>
      </w:r>
      <w:r>
        <w:rPr>
          <w:rFonts w:hint="eastAsia"/>
        </w:rPr>
        <w:t>/N</w:t>
      </w:r>
      <w:r w:rsidRPr="00814D92">
        <w:rPr>
          <w:rFonts w:hint="eastAsia"/>
          <w:vertAlign w:val="subscript"/>
        </w:rPr>
        <w:t>2</w:t>
      </w:r>
      <w:r>
        <w:rPr>
          <w:rFonts w:hint="eastAsia"/>
        </w:rPr>
        <w:t>混合气</w:t>
      </w:r>
      <w:r w:rsidR="005975D6">
        <w:rPr>
          <w:rFonts w:hint="eastAsia"/>
        </w:rPr>
        <w:t>体</w:t>
      </w:r>
      <w:r>
        <w:rPr>
          <w:rFonts w:hint="eastAsia"/>
        </w:rPr>
        <w:t>验收试验</w:t>
      </w:r>
    </w:p>
    <w:p w:rsidR="00C274FD" w:rsidRDefault="00C274FD" w:rsidP="00C274FD">
      <w:pPr>
        <w:pStyle w:val="affe"/>
        <w:spacing w:before="120" w:after="120"/>
        <w:rPr>
          <w:rFonts w:ascii="宋体" w:eastAsia="宋体" w:hAnsi="宋体"/>
        </w:rPr>
      </w:pPr>
      <w:r w:rsidRPr="00C274FD">
        <w:rPr>
          <w:rFonts w:ascii="宋体" w:eastAsia="宋体" w:hAnsi="宋体"/>
        </w:rPr>
        <w:t>采取充气</w:t>
      </w:r>
      <w:r>
        <w:rPr>
          <w:rFonts w:ascii="宋体" w:eastAsia="宋体" w:hAnsi="宋体"/>
        </w:rPr>
        <w:t>装置现场配制</w:t>
      </w:r>
      <w:bookmarkStart w:id="58" w:name="OLE_LINK15"/>
      <w:bookmarkStart w:id="59" w:name="OLE_LINK25"/>
      <w:bookmarkStart w:id="60" w:name="OLE_LINK26"/>
      <w:bookmarkStart w:id="61" w:name="OLE_LINK33"/>
      <w:r>
        <w:rPr>
          <w:rFonts w:ascii="宋体" w:eastAsia="宋体" w:hAnsi="宋体" w:hint="eastAsia"/>
        </w:rPr>
        <w:t>SF</w:t>
      </w:r>
      <w:r w:rsidRPr="00C274FD">
        <w:rPr>
          <w:rFonts w:ascii="宋体" w:eastAsia="宋体" w:hAnsi="宋体" w:hint="eastAsia"/>
          <w:vertAlign w:val="subscript"/>
        </w:rPr>
        <w:t>6</w:t>
      </w:r>
      <w:bookmarkEnd w:id="58"/>
      <w:r>
        <w:rPr>
          <w:rFonts w:ascii="宋体" w:eastAsia="宋体" w:hAnsi="宋体" w:hint="eastAsia"/>
        </w:rPr>
        <w:t>/N</w:t>
      </w:r>
      <w:r w:rsidRPr="00C274FD">
        <w:rPr>
          <w:rFonts w:ascii="宋体" w:eastAsia="宋体" w:hAnsi="宋体" w:hint="eastAsia"/>
          <w:vertAlign w:val="subscript"/>
        </w:rPr>
        <w:t>2</w:t>
      </w:r>
      <w:bookmarkEnd w:id="59"/>
      <w:bookmarkEnd w:id="60"/>
      <w:bookmarkEnd w:id="61"/>
      <w:r>
        <w:rPr>
          <w:rFonts w:ascii="宋体" w:eastAsia="宋体" w:hAnsi="宋体" w:hint="eastAsia"/>
        </w:rPr>
        <w:t>混合气体，SF</w:t>
      </w:r>
      <w:r w:rsidRPr="00C274FD">
        <w:rPr>
          <w:rFonts w:ascii="宋体" w:eastAsia="宋体" w:hAnsi="宋体" w:hint="eastAsia"/>
          <w:vertAlign w:val="subscript"/>
        </w:rPr>
        <w:t>6</w:t>
      </w:r>
      <w:r>
        <w:rPr>
          <w:rFonts w:ascii="宋体" w:eastAsia="宋体" w:hAnsi="宋体" w:hint="eastAsia"/>
        </w:rPr>
        <w:t>新气应按8.1开展验收试验，N</w:t>
      </w:r>
      <w:r w:rsidRPr="00C274FD">
        <w:rPr>
          <w:rFonts w:ascii="宋体" w:eastAsia="宋体" w:hAnsi="宋体" w:hint="eastAsia"/>
          <w:vertAlign w:val="subscript"/>
        </w:rPr>
        <w:t>2</w:t>
      </w:r>
      <w:r>
        <w:rPr>
          <w:rFonts w:ascii="宋体" w:eastAsia="宋体" w:hAnsi="宋体" w:hint="eastAsia"/>
        </w:rPr>
        <w:t>新气验收</w:t>
      </w:r>
      <w:r w:rsidR="00136F51">
        <w:rPr>
          <w:rFonts w:ascii="宋体" w:eastAsia="宋体" w:hAnsi="宋体" w:hint="eastAsia"/>
        </w:rPr>
        <w:t>试验应符合下列规定：</w:t>
      </w:r>
    </w:p>
    <w:p w:rsidR="00136F51" w:rsidRDefault="00136F51" w:rsidP="00136F51">
      <w:pPr>
        <w:pStyle w:val="affffe"/>
        <w:ind w:firstLine="420"/>
      </w:pPr>
      <w:r>
        <w:rPr>
          <w:rFonts w:hint="eastAsia"/>
        </w:rPr>
        <w:t>a)  新气到货后，应检查制造厂质量证明书，内容应包括生产厂名称、产品名称、气瓶编号、净重、</w:t>
      </w:r>
    </w:p>
    <w:p w:rsidR="00136F51" w:rsidRDefault="00136F51" w:rsidP="00136F51">
      <w:pPr>
        <w:pStyle w:val="affffe"/>
        <w:ind w:firstLineChars="400" w:firstLine="840"/>
      </w:pPr>
      <w:r>
        <w:rPr>
          <w:rFonts w:hint="eastAsia"/>
        </w:rPr>
        <w:t>生产日期和检验报告单。</w:t>
      </w:r>
    </w:p>
    <w:p w:rsidR="00136F51" w:rsidRDefault="00136F51" w:rsidP="00136F51">
      <w:pPr>
        <w:pStyle w:val="affffe"/>
        <w:ind w:firstLine="420"/>
      </w:pPr>
      <w:r>
        <w:rPr>
          <w:rFonts w:hint="eastAsia"/>
        </w:rPr>
        <w:t>b)  新气到货后1个月内，每批抽样数量应按GB/T 8979的规定执行，应按表2检验复核。</w:t>
      </w:r>
    </w:p>
    <w:p w:rsidR="000774A7" w:rsidRDefault="000774A7" w:rsidP="00136F51">
      <w:pPr>
        <w:pStyle w:val="affffe"/>
        <w:ind w:firstLine="420"/>
      </w:pPr>
    </w:p>
    <w:p w:rsidR="000774A7" w:rsidRDefault="000774A7" w:rsidP="00136F51">
      <w:pPr>
        <w:pStyle w:val="affffe"/>
        <w:ind w:firstLine="420"/>
      </w:pPr>
    </w:p>
    <w:p w:rsidR="000774A7" w:rsidRDefault="000774A7" w:rsidP="00136F51">
      <w:pPr>
        <w:pStyle w:val="affffe"/>
        <w:ind w:firstLine="420"/>
      </w:pPr>
    </w:p>
    <w:p w:rsidR="00136F51" w:rsidRDefault="00D041B1" w:rsidP="00D041B1">
      <w:pPr>
        <w:pStyle w:val="aff2"/>
        <w:spacing w:before="120" w:after="120"/>
      </w:pPr>
      <w:r>
        <w:rPr>
          <w:rFonts w:hint="eastAsia"/>
        </w:rPr>
        <w:lastRenderedPageBreak/>
        <w:t>N</w:t>
      </w:r>
      <w:r w:rsidRPr="00D041B1">
        <w:rPr>
          <w:rFonts w:hint="eastAsia"/>
          <w:vertAlign w:val="subscript"/>
        </w:rPr>
        <w:t>2</w:t>
      </w:r>
      <w:r>
        <w:rPr>
          <w:rFonts w:hint="eastAsia"/>
        </w:rPr>
        <w:t>新气质量标准</w:t>
      </w:r>
    </w:p>
    <w:tbl>
      <w:tblPr>
        <w:tblStyle w:val="affff1"/>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4785"/>
        <w:gridCol w:w="4785"/>
      </w:tblGrid>
      <w:tr w:rsidR="003847D4" w:rsidRPr="00D041B1" w:rsidTr="002B2191">
        <w:trPr>
          <w:trHeight w:val="397"/>
        </w:trPr>
        <w:tc>
          <w:tcPr>
            <w:tcW w:w="4785" w:type="dxa"/>
            <w:tcBorders>
              <w:top w:val="single" w:sz="12" w:space="0" w:color="auto"/>
              <w:bottom w:val="single" w:sz="12" w:space="0" w:color="auto"/>
            </w:tcBorders>
            <w:vAlign w:val="center"/>
          </w:tcPr>
          <w:p w:rsidR="003847D4" w:rsidRPr="00D041B1" w:rsidRDefault="003847D4" w:rsidP="00D041B1">
            <w:pPr>
              <w:pStyle w:val="affffe"/>
              <w:ind w:firstLineChars="0" w:firstLine="0"/>
              <w:jc w:val="center"/>
              <w:rPr>
                <w:sz w:val="18"/>
                <w:szCs w:val="18"/>
              </w:rPr>
            </w:pPr>
            <w:r>
              <w:rPr>
                <w:rFonts w:hint="eastAsia"/>
                <w:sz w:val="18"/>
                <w:szCs w:val="18"/>
              </w:rPr>
              <w:t>项目名称</w:t>
            </w:r>
          </w:p>
        </w:tc>
        <w:tc>
          <w:tcPr>
            <w:tcW w:w="4785" w:type="dxa"/>
            <w:tcBorders>
              <w:top w:val="single" w:sz="12" w:space="0" w:color="auto"/>
              <w:bottom w:val="single" w:sz="12" w:space="0" w:color="auto"/>
            </w:tcBorders>
            <w:vAlign w:val="center"/>
          </w:tcPr>
          <w:p w:rsidR="003847D4" w:rsidRPr="00D041B1" w:rsidRDefault="003847D4" w:rsidP="00D041B1">
            <w:pPr>
              <w:pStyle w:val="affffe"/>
              <w:ind w:firstLineChars="0" w:firstLine="0"/>
              <w:jc w:val="center"/>
              <w:rPr>
                <w:sz w:val="18"/>
                <w:szCs w:val="18"/>
              </w:rPr>
            </w:pPr>
            <w:r>
              <w:rPr>
                <w:rFonts w:hint="eastAsia"/>
                <w:sz w:val="18"/>
                <w:szCs w:val="18"/>
              </w:rPr>
              <w:t>指标</w:t>
            </w:r>
          </w:p>
        </w:tc>
      </w:tr>
      <w:tr w:rsidR="00D041B1" w:rsidRPr="00D041B1" w:rsidTr="002B2191">
        <w:trPr>
          <w:trHeight w:val="397"/>
        </w:trPr>
        <w:tc>
          <w:tcPr>
            <w:tcW w:w="4785" w:type="dxa"/>
            <w:tcBorders>
              <w:top w:val="single" w:sz="12" w:space="0" w:color="auto"/>
            </w:tcBorders>
            <w:vAlign w:val="center"/>
          </w:tcPr>
          <w:p w:rsidR="00EA18A4" w:rsidRDefault="00D041B1" w:rsidP="00D041B1">
            <w:pPr>
              <w:pStyle w:val="affffe"/>
              <w:ind w:firstLineChars="0" w:firstLine="0"/>
              <w:jc w:val="center"/>
              <w:rPr>
                <w:sz w:val="18"/>
                <w:szCs w:val="18"/>
              </w:rPr>
            </w:pPr>
            <w:r w:rsidRPr="00D041B1">
              <w:rPr>
                <w:rFonts w:hint="eastAsia"/>
                <w:sz w:val="18"/>
                <w:szCs w:val="18"/>
              </w:rPr>
              <w:t>氮气(N</w:t>
            </w:r>
            <w:r w:rsidRPr="00D041B1">
              <w:rPr>
                <w:rFonts w:hint="eastAsia"/>
                <w:sz w:val="18"/>
                <w:szCs w:val="18"/>
                <w:vertAlign w:val="subscript"/>
              </w:rPr>
              <w:t>2</w:t>
            </w:r>
            <w:r w:rsidRPr="00D041B1">
              <w:rPr>
                <w:rFonts w:hint="eastAsia"/>
                <w:sz w:val="18"/>
                <w:szCs w:val="18"/>
              </w:rPr>
              <w:t>)</w:t>
            </w:r>
            <w:r>
              <w:rPr>
                <w:rFonts w:hint="eastAsia"/>
                <w:sz w:val="18"/>
                <w:szCs w:val="18"/>
              </w:rPr>
              <w:t>纯度(体积分数</w:t>
            </w:r>
            <w:bookmarkStart w:id="62" w:name="OLE_LINK16"/>
          </w:p>
          <w:p w:rsidR="00D041B1" w:rsidRPr="00D041B1" w:rsidRDefault="00D041B1" w:rsidP="00D041B1">
            <w:pPr>
              <w:pStyle w:val="affffe"/>
              <w:ind w:firstLineChars="0" w:firstLine="0"/>
              <w:jc w:val="center"/>
              <w:rPr>
                <w:sz w:val="18"/>
                <w:szCs w:val="18"/>
                <w:vertAlign w:val="superscript"/>
              </w:rPr>
            </w:pPr>
            <w:r>
              <w:rPr>
                <w:rFonts w:hAnsi="宋体" w:hint="eastAsia"/>
                <w:sz w:val="18"/>
                <w:szCs w:val="18"/>
              </w:rPr>
              <w:t>×</w:t>
            </w:r>
            <w:r>
              <w:rPr>
                <w:rFonts w:hint="eastAsia"/>
                <w:sz w:val="18"/>
                <w:szCs w:val="18"/>
              </w:rPr>
              <w:t>10</w:t>
            </w:r>
            <w:r>
              <w:rPr>
                <w:rFonts w:hint="eastAsia"/>
                <w:sz w:val="18"/>
                <w:szCs w:val="18"/>
                <w:vertAlign w:val="superscript"/>
              </w:rPr>
              <w:t>-2</w:t>
            </w:r>
            <w:bookmarkEnd w:id="62"/>
          </w:p>
        </w:tc>
        <w:tc>
          <w:tcPr>
            <w:tcW w:w="4785" w:type="dxa"/>
            <w:tcBorders>
              <w:top w:val="single" w:sz="12" w:space="0" w:color="auto"/>
            </w:tcBorders>
            <w:vAlign w:val="center"/>
          </w:tcPr>
          <w:p w:rsidR="00D041B1" w:rsidRPr="00D041B1" w:rsidRDefault="003847D4" w:rsidP="00D041B1">
            <w:pPr>
              <w:pStyle w:val="affffe"/>
              <w:ind w:firstLineChars="0" w:firstLine="0"/>
              <w:jc w:val="center"/>
              <w:rPr>
                <w:sz w:val="18"/>
                <w:szCs w:val="18"/>
              </w:rPr>
            </w:pPr>
            <w:bookmarkStart w:id="63" w:name="OLE_LINK102"/>
            <w:r>
              <w:rPr>
                <w:rFonts w:hAnsi="宋体" w:hint="eastAsia"/>
                <w:sz w:val="18"/>
                <w:szCs w:val="18"/>
              </w:rPr>
              <w:t>≥</w:t>
            </w:r>
            <w:r>
              <w:rPr>
                <w:rFonts w:hint="eastAsia"/>
                <w:sz w:val="18"/>
                <w:szCs w:val="18"/>
              </w:rPr>
              <w:t>99.99</w:t>
            </w:r>
            <w:bookmarkEnd w:id="63"/>
          </w:p>
        </w:tc>
      </w:tr>
      <w:tr w:rsidR="00D041B1" w:rsidRPr="00D041B1" w:rsidTr="00227073">
        <w:trPr>
          <w:trHeight w:val="397"/>
        </w:trPr>
        <w:tc>
          <w:tcPr>
            <w:tcW w:w="4785" w:type="dxa"/>
            <w:vAlign w:val="center"/>
          </w:tcPr>
          <w:p w:rsidR="00EA18A4" w:rsidRDefault="00D041B1" w:rsidP="00D041B1">
            <w:pPr>
              <w:pStyle w:val="affffe"/>
              <w:ind w:firstLineChars="0" w:firstLine="0"/>
              <w:jc w:val="center"/>
              <w:rPr>
                <w:sz w:val="18"/>
                <w:szCs w:val="18"/>
              </w:rPr>
            </w:pPr>
            <w:r>
              <w:rPr>
                <w:rFonts w:hint="eastAsia"/>
                <w:sz w:val="18"/>
                <w:szCs w:val="18"/>
              </w:rPr>
              <w:t>氧（</w:t>
            </w:r>
            <w:bookmarkStart w:id="64" w:name="OLE_LINK18"/>
            <w:r w:rsidRPr="00D041B1">
              <w:rPr>
                <w:rFonts w:ascii="Adobe Myungjo Std M" w:eastAsia="Adobe Myungjo Std M" w:hAnsi="Adobe Myungjo Std M" w:hint="eastAsia"/>
                <w:sz w:val="18"/>
                <w:szCs w:val="18"/>
              </w:rPr>
              <w:t>O</w:t>
            </w:r>
            <w:bookmarkEnd w:id="64"/>
            <w:r w:rsidRPr="00D041B1">
              <w:rPr>
                <w:rFonts w:hint="eastAsia"/>
                <w:sz w:val="18"/>
                <w:szCs w:val="18"/>
                <w:vertAlign w:val="subscript"/>
              </w:rPr>
              <w:t>2</w:t>
            </w:r>
            <w:r>
              <w:rPr>
                <w:rFonts w:hint="eastAsia"/>
                <w:sz w:val="18"/>
                <w:szCs w:val="18"/>
              </w:rPr>
              <w:t>）含量（体积分数）</w:t>
            </w:r>
            <w:bookmarkStart w:id="65" w:name="OLE_LINK17"/>
          </w:p>
          <w:p w:rsidR="00D041B1" w:rsidRPr="00D041B1" w:rsidRDefault="00D041B1" w:rsidP="00D041B1">
            <w:pPr>
              <w:pStyle w:val="affffe"/>
              <w:ind w:firstLineChars="0" w:firstLine="0"/>
              <w:jc w:val="center"/>
              <w:rPr>
                <w:sz w:val="18"/>
                <w:szCs w:val="18"/>
              </w:rPr>
            </w:pPr>
            <w:r>
              <w:rPr>
                <w:rFonts w:hAnsi="宋体" w:hint="eastAsia"/>
                <w:sz w:val="18"/>
                <w:szCs w:val="18"/>
              </w:rPr>
              <w:t>×</w:t>
            </w:r>
            <w:r>
              <w:rPr>
                <w:rFonts w:hint="eastAsia"/>
                <w:sz w:val="18"/>
                <w:szCs w:val="18"/>
              </w:rPr>
              <w:t>10</w:t>
            </w:r>
            <w:r>
              <w:rPr>
                <w:rFonts w:hint="eastAsia"/>
                <w:sz w:val="18"/>
                <w:szCs w:val="18"/>
                <w:vertAlign w:val="superscript"/>
              </w:rPr>
              <w:t>-6</w:t>
            </w:r>
            <w:bookmarkEnd w:id="65"/>
          </w:p>
        </w:tc>
        <w:tc>
          <w:tcPr>
            <w:tcW w:w="4785" w:type="dxa"/>
            <w:vAlign w:val="center"/>
          </w:tcPr>
          <w:p w:rsidR="00D041B1" w:rsidRPr="00D041B1" w:rsidRDefault="003847D4" w:rsidP="00D041B1">
            <w:pPr>
              <w:pStyle w:val="affffe"/>
              <w:ind w:firstLineChars="0" w:firstLine="0"/>
              <w:jc w:val="center"/>
              <w:rPr>
                <w:sz w:val="18"/>
                <w:szCs w:val="18"/>
              </w:rPr>
            </w:pPr>
            <w:bookmarkStart w:id="66" w:name="OLE_LINK24"/>
            <w:r>
              <w:rPr>
                <w:rFonts w:hAnsi="宋体" w:hint="eastAsia"/>
                <w:sz w:val="18"/>
                <w:szCs w:val="18"/>
              </w:rPr>
              <w:t>≤</w:t>
            </w:r>
            <w:bookmarkEnd w:id="66"/>
            <w:r>
              <w:rPr>
                <w:rFonts w:hint="eastAsia"/>
                <w:sz w:val="18"/>
                <w:szCs w:val="18"/>
              </w:rPr>
              <w:t>50</w:t>
            </w:r>
          </w:p>
        </w:tc>
      </w:tr>
      <w:tr w:rsidR="00D041B1" w:rsidRPr="00D041B1" w:rsidTr="00227073">
        <w:trPr>
          <w:trHeight w:val="397"/>
        </w:trPr>
        <w:tc>
          <w:tcPr>
            <w:tcW w:w="4785" w:type="dxa"/>
            <w:vAlign w:val="center"/>
          </w:tcPr>
          <w:p w:rsidR="00EA18A4" w:rsidRDefault="007A278E" w:rsidP="00D041B1">
            <w:pPr>
              <w:pStyle w:val="affffe"/>
              <w:ind w:firstLineChars="0" w:firstLine="0"/>
              <w:jc w:val="center"/>
              <w:rPr>
                <w:rFonts w:hAnsi="宋体"/>
                <w:sz w:val="18"/>
                <w:szCs w:val="18"/>
              </w:rPr>
            </w:pPr>
            <w:r>
              <w:rPr>
                <w:rFonts w:hint="eastAsia"/>
                <w:sz w:val="18"/>
                <w:szCs w:val="18"/>
              </w:rPr>
              <w:t>氩（</w:t>
            </w:r>
            <w:proofErr w:type="spellStart"/>
            <w:r>
              <w:rPr>
                <w:rFonts w:hint="eastAsia"/>
                <w:sz w:val="18"/>
                <w:szCs w:val="18"/>
              </w:rPr>
              <w:t>Ar</w:t>
            </w:r>
            <w:proofErr w:type="spellEnd"/>
            <w:r>
              <w:rPr>
                <w:rFonts w:hint="eastAsia"/>
                <w:sz w:val="18"/>
                <w:szCs w:val="18"/>
              </w:rPr>
              <w:t>）含量(体积分数)</w:t>
            </w:r>
            <w:r>
              <w:rPr>
                <w:rFonts w:hAnsi="宋体" w:hint="eastAsia"/>
                <w:sz w:val="18"/>
                <w:szCs w:val="18"/>
              </w:rPr>
              <w:t xml:space="preserve"> </w:t>
            </w:r>
          </w:p>
          <w:p w:rsidR="00D041B1" w:rsidRPr="007A278E" w:rsidRDefault="007A278E" w:rsidP="00D041B1">
            <w:pPr>
              <w:pStyle w:val="affffe"/>
              <w:ind w:firstLineChars="0" w:firstLine="0"/>
              <w:jc w:val="center"/>
              <w:rPr>
                <w:sz w:val="18"/>
                <w:szCs w:val="18"/>
              </w:rPr>
            </w:pPr>
            <w:r>
              <w:rPr>
                <w:rFonts w:hAnsi="宋体" w:hint="eastAsia"/>
                <w:sz w:val="18"/>
                <w:szCs w:val="18"/>
              </w:rPr>
              <w:t>×</w:t>
            </w:r>
            <w:r>
              <w:rPr>
                <w:rFonts w:hint="eastAsia"/>
                <w:sz w:val="18"/>
                <w:szCs w:val="18"/>
              </w:rPr>
              <w:t>10</w:t>
            </w:r>
            <w:r>
              <w:rPr>
                <w:rFonts w:hint="eastAsia"/>
                <w:sz w:val="18"/>
                <w:szCs w:val="18"/>
                <w:vertAlign w:val="superscript"/>
              </w:rPr>
              <w:t>-6</w:t>
            </w:r>
          </w:p>
        </w:tc>
        <w:tc>
          <w:tcPr>
            <w:tcW w:w="4785" w:type="dxa"/>
            <w:vAlign w:val="center"/>
          </w:tcPr>
          <w:p w:rsidR="00D041B1" w:rsidRPr="00D041B1" w:rsidRDefault="003847D4" w:rsidP="00D041B1">
            <w:pPr>
              <w:pStyle w:val="affffe"/>
              <w:ind w:firstLineChars="0" w:firstLine="0"/>
              <w:jc w:val="center"/>
              <w:rPr>
                <w:sz w:val="18"/>
                <w:szCs w:val="18"/>
              </w:rPr>
            </w:pPr>
            <w:r>
              <w:rPr>
                <w:rFonts w:hint="eastAsia"/>
                <w:sz w:val="18"/>
                <w:szCs w:val="18"/>
              </w:rPr>
              <w:t>—</w:t>
            </w:r>
          </w:p>
        </w:tc>
      </w:tr>
      <w:tr w:rsidR="00D041B1" w:rsidRPr="00D041B1" w:rsidTr="00227073">
        <w:trPr>
          <w:trHeight w:val="397"/>
        </w:trPr>
        <w:tc>
          <w:tcPr>
            <w:tcW w:w="4785" w:type="dxa"/>
            <w:vAlign w:val="center"/>
          </w:tcPr>
          <w:p w:rsidR="00EA18A4" w:rsidRDefault="00EA18A4" w:rsidP="00D041B1">
            <w:pPr>
              <w:pStyle w:val="affffe"/>
              <w:ind w:firstLineChars="0" w:firstLine="0"/>
              <w:jc w:val="center"/>
              <w:rPr>
                <w:sz w:val="18"/>
                <w:szCs w:val="18"/>
              </w:rPr>
            </w:pPr>
            <w:r>
              <w:rPr>
                <w:rFonts w:hint="eastAsia"/>
                <w:sz w:val="18"/>
                <w:szCs w:val="18"/>
              </w:rPr>
              <w:t>氢（H</w:t>
            </w:r>
            <w:r w:rsidRPr="00EA18A4">
              <w:rPr>
                <w:rFonts w:hint="eastAsia"/>
                <w:sz w:val="18"/>
                <w:szCs w:val="18"/>
                <w:vertAlign w:val="subscript"/>
              </w:rPr>
              <w:t>2</w:t>
            </w:r>
            <w:r>
              <w:rPr>
                <w:rFonts w:hint="eastAsia"/>
                <w:sz w:val="18"/>
                <w:szCs w:val="18"/>
              </w:rPr>
              <w:t>）含量（体积分数）</w:t>
            </w:r>
          </w:p>
          <w:p w:rsidR="00D041B1" w:rsidRPr="00EA18A4" w:rsidRDefault="00EA18A4" w:rsidP="00D041B1">
            <w:pPr>
              <w:pStyle w:val="affffe"/>
              <w:ind w:firstLineChars="0" w:firstLine="0"/>
              <w:jc w:val="center"/>
              <w:rPr>
                <w:sz w:val="18"/>
                <w:szCs w:val="18"/>
              </w:rPr>
            </w:pPr>
            <w:bookmarkStart w:id="67" w:name="OLE_LINK19"/>
            <w:r>
              <w:rPr>
                <w:rFonts w:hAnsi="宋体" w:hint="eastAsia"/>
                <w:sz w:val="18"/>
                <w:szCs w:val="18"/>
              </w:rPr>
              <w:t>×</w:t>
            </w:r>
            <w:r>
              <w:rPr>
                <w:rFonts w:hint="eastAsia"/>
                <w:sz w:val="18"/>
                <w:szCs w:val="18"/>
              </w:rPr>
              <w:t>10</w:t>
            </w:r>
            <w:r>
              <w:rPr>
                <w:rFonts w:hint="eastAsia"/>
                <w:sz w:val="18"/>
                <w:szCs w:val="18"/>
                <w:vertAlign w:val="superscript"/>
              </w:rPr>
              <w:t>-6</w:t>
            </w:r>
            <w:bookmarkEnd w:id="67"/>
          </w:p>
        </w:tc>
        <w:tc>
          <w:tcPr>
            <w:tcW w:w="4785" w:type="dxa"/>
            <w:vAlign w:val="center"/>
          </w:tcPr>
          <w:p w:rsidR="00D041B1" w:rsidRPr="00D041B1" w:rsidRDefault="003847D4" w:rsidP="00D041B1">
            <w:pPr>
              <w:pStyle w:val="affffe"/>
              <w:ind w:firstLineChars="0" w:firstLine="0"/>
              <w:jc w:val="center"/>
              <w:rPr>
                <w:sz w:val="18"/>
                <w:szCs w:val="18"/>
              </w:rPr>
            </w:pPr>
            <w:r>
              <w:rPr>
                <w:rFonts w:hAnsi="宋体" w:hint="eastAsia"/>
                <w:sz w:val="18"/>
                <w:szCs w:val="18"/>
              </w:rPr>
              <w:t>≤15</w:t>
            </w:r>
          </w:p>
        </w:tc>
      </w:tr>
      <w:tr w:rsidR="00D041B1" w:rsidRPr="00D041B1" w:rsidTr="00227073">
        <w:trPr>
          <w:trHeight w:val="397"/>
        </w:trPr>
        <w:tc>
          <w:tcPr>
            <w:tcW w:w="4785" w:type="dxa"/>
            <w:vAlign w:val="center"/>
          </w:tcPr>
          <w:p w:rsidR="00D041B1" w:rsidRDefault="00EA18A4" w:rsidP="00EA18A4">
            <w:pPr>
              <w:pStyle w:val="affffe"/>
              <w:ind w:firstLineChars="0" w:firstLine="0"/>
              <w:jc w:val="center"/>
              <w:rPr>
                <w:rFonts w:hAnsi="宋体"/>
                <w:sz w:val="18"/>
                <w:szCs w:val="18"/>
              </w:rPr>
            </w:pPr>
            <w:bookmarkStart w:id="68" w:name="OLE_LINK104"/>
            <w:r>
              <w:rPr>
                <w:rFonts w:hint="eastAsia"/>
                <w:sz w:val="18"/>
                <w:szCs w:val="18"/>
              </w:rPr>
              <w:t>一氧化碳（</w:t>
            </w:r>
            <w:bookmarkStart w:id="69" w:name="OLE_LINK20"/>
            <w:r w:rsidR="003847D4">
              <w:rPr>
                <w:rFonts w:ascii="Adobe Myungjo Std M" w:eastAsia="Adobe Myungjo Std M" w:hAnsi="Adobe Myungjo Std M" w:hint="eastAsia"/>
                <w:sz w:val="18"/>
                <w:szCs w:val="18"/>
              </w:rPr>
              <w:t>CO</w:t>
            </w:r>
            <w:bookmarkEnd w:id="69"/>
            <w:r w:rsidR="003847D4" w:rsidRPr="003847D4">
              <w:rPr>
                <w:rFonts w:hAnsi="宋体" w:hint="eastAsia"/>
                <w:sz w:val="18"/>
                <w:szCs w:val="18"/>
              </w:rPr>
              <w:t>）</w:t>
            </w:r>
            <w:r w:rsidR="003847D4">
              <w:rPr>
                <w:rFonts w:hAnsi="宋体" w:hint="eastAsia"/>
                <w:sz w:val="18"/>
                <w:szCs w:val="18"/>
              </w:rPr>
              <w:t>含量</w:t>
            </w:r>
            <w:bookmarkEnd w:id="68"/>
            <w:r w:rsidR="003847D4">
              <w:rPr>
                <w:rFonts w:hAnsi="宋体" w:hint="eastAsia"/>
                <w:sz w:val="18"/>
                <w:szCs w:val="18"/>
              </w:rPr>
              <w:t>（体积分数）</w:t>
            </w:r>
          </w:p>
          <w:p w:rsidR="003847D4" w:rsidRPr="003847D4" w:rsidRDefault="003847D4" w:rsidP="00EA18A4">
            <w:pPr>
              <w:pStyle w:val="affffe"/>
              <w:ind w:firstLineChars="0" w:firstLine="0"/>
              <w:jc w:val="center"/>
              <w:rPr>
                <w:rFonts w:ascii="Adobe Myungjo Std M" w:eastAsia="Adobe Myungjo Std M" w:hAnsi="Adobe Myungjo Std M"/>
                <w:sz w:val="18"/>
                <w:szCs w:val="18"/>
              </w:rPr>
            </w:pPr>
            <w:bookmarkStart w:id="70" w:name="OLE_LINK21"/>
            <w:r>
              <w:rPr>
                <w:rFonts w:hAnsi="宋体" w:hint="eastAsia"/>
                <w:sz w:val="18"/>
                <w:szCs w:val="18"/>
              </w:rPr>
              <w:t>×</w:t>
            </w:r>
            <w:r>
              <w:rPr>
                <w:rFonts w:hint="eastAsia"/>
                <w:sz w:val="18"/>
                <w:szCs w:val="18"/>
              </w:rPr>
              <w:t>10</w:t>
            </w:r>
            <w:r>
              <w:rPr>
                <w:rFonts w:hint="eastAsia"/>
                <w:sz w:val="18"/>
                <w:szCs w:val="18"/>
                <w:vertAlign w:val="superscript"/>
              </w:rPr>
              <w:t>-6</w:t>
            </w:r>
            <w:bookmarkEnd w:id="70"/>
          </w:p>
        </w:tc>
        <w:tc>
          <w:tcPr>
            <w:tcW w:w="4785" w:type="dxa"/>
            <w:vAlign w:val="center"/>
          </w:tcPr>
          <w:p w:rsidR="00D041B1" w:rsidRPr="00D041B1" w:rsidRDefault="003847D4" w:rsidP="00D041B1">
            <w:pPr>
              <w:pStyle w:val="affffe"/>
              <w:ind w:firstLineChars="0" w:firstLine="0"/>
              <w:jc w:val="center"/>
              <w:rPr>
                <w:sz w:val="18"/>
                <w:szCs w:val="18"/>
              </w:rPr>
            </w:pPr>
            <w:r>
              <w:rPr>
                <w:rFonts w:hAnsi="宋体" w:hint="eastAsia"/>
                <w:sz w:val="18"/>
                <w:szCs w:val="18"/>
              </w:rPr>
              <w:t>≤5</w:t>
            </w:r>
          </w:p>
        </w:tc>
      </w:tr>
      <w:tr w:rsidR="00D041B1" w:rsidRPr="00D041B1" w:rsidTr="00227073">
        <w:trPr>
          <w:trHeight w:val="397"/>
        </w:trPr>
        <w:tc>
          <w:tcPr>
            <w:tcW w:w="4785" w:type="dxa"/>
            <w:vAlign w:val="center"/>
          </w:tcPr>
          <w:p w:rsidR="00D041B1" w:rsidRDefault="003847D4" w:rsidP="00D041B1">
            <w:pPr>
              <w:pStyle w:val="affffe"/>
              <w:ind w:firstLineChars="0" w:firstLine="0"/>
              <w:jc w:val="center"/>
              <w:rPr>
                <w:sz w:val="18"/>
                <w:szCs w:val="18"/>
              </w:rPr>
            </w:pPr>
            <w:bookmarkStart w:id="71" w:name="OLE_LINK105"/>
            <w:bookmarkStart w:id="72" w:name="OLE_LINK111"/>
            <w:r>
              <w:rPr>
                <w:rFonts w:hint="eastAsia"/>
                <w:sz w:val="18"/>
                <w:szCs w:val="18"/>
              </w:rPr>
              <w:t>二氧化碳（</w:t>
            </w:r>
            <w:r>
              <w:rPr>
                <w:rFonts w:ascii="Adobe Myungjo Std M" w:eastAsia="Adobe Myungjo Std M" w:hAnsi="Adobe Myungjo Std M" w:hint="eastAsia"/>
                <w:sz w:val="18"/>
                <w:szCs w:val="18"/>
              </w:rPr>
              <w:t>CO</w:t>
            </w:r>
            <w:r w:rsidRPr="003847D4">
              <w:rPr>
                <w:rFonts w:hAnsi="宋体" w:hint="eastAsia"/>
                <w:sz w:val="18"/>
                <w:szCs w:val="18"/>
                <w:vertAlign w:val="subscript"/>
              </w:rPr>
              <w:t>2</w:t>
            </w:r>
            <w:r>
              <w:rPr>
                <w:rFonts w:hint="eastAsia"/>
                <w:sz w:val="18"/>
                <w:szCs w:val="18"/>
              </w:rPr>
              <w:t>）含量（体积分数）</w:t>
            </w:r>
          </w:p>
          <w:p w:rsidR="003847D4" w:rsidRPr="00D041B1" w:rsidRDefault="003847D4" w:rsidP="00D041B1">
            <w:pPr>
              <w:pStyle w:val="affffe"/>
              <w:ind w:firstLineChars="0" w:firstLine="0"/>
              <w:jc w:val="center"/>
              <w:rPr>
                <w:sz w:val="18"/>
                <w:szCs w:val="18"/>
              </w:rPr>
            </w:pPr>
            <w:r>
              <w:rPr>
                <w:rFonts w:hAnsi="宋体" w:hint="eastAsia"/>
                <w:sz w:val="18"/>
                <w:szCs w:val="18"/>
              </w:rPr>
              <w:t>×</w:t>
            </w:r>
            <w:r>
              <w:rPr>
                <w:rFonts w:hint="eastAsia"/>
                <w:sz w:val="18"/>
                <w:szCs w:val="18"/>
              </w:rPr>
              <w:t>10</w:t>
            </w:r>
            <w:r>
              <w:rPr>
                <w:rFonts w:hint="eastAsia"/>
                <w:sz w:val="18"/>
                <w:szCs w:val="18"/>
                <w:vertAlign w:val="superscript"/>
              </w:rPr>
              <w:t>-6</w:t>
            </w:r>
            <w:bookmarkEnd w:id="71"/>
            <w:bookmarkEnd w:id="72"/>
          </w:p>
        </w:tc>
        <w:tc>
          <w:tcPr>
            <w:tcW w:w="4785" w:type="dxa"/>
            <w:vAlign w:val="center"/>
          </w:tcPr>
          <w:p w:rsidR="00D041B1" w:rsidRPr="00D041B1" w:rsidRDefault="003847D4" w:rsidP="00D041B1">
            <w:pPr>
              <w:pStyle w:val="affffe"/>
              <w:ind w:firstLineChars="0" w:firstLine="0"/>
              <w:jc w:val="center"/>
              <w:rPr>
                <w:sz w:val="18"/>
                <w:szCs w:val="18"/>
              </w:rPr>
            </w:pPr>
            <w:r>
              <w:rPr>
                <w:rFonts w:hAnsi="宋体" w:hint="eastAsia"/>
                <w:sz w:val="18"/>
                <w:szCs w:val="18"/>
              </w:rPr>
              <w:t>≤10</w:t>
            </w:r>
          </w:p>
        </w:tc>
      </w:tr>
      <w:tr w:rsidR="00D041B1" w:rsidRPr="00D041B1" w:rsidTr="00227073">
        <w:trPr>
          <w:trHeight w:val="397"/>
        </w:trPr>
        <w:tc>
          <w:tcPr>
            <w:tcW w:w="4785" w:type="dxa"/>
            <w:vAlign w:val="center"/>
          </w:tcPr>
          <w:p w:rsidR="00D041B1" w:rsidRDefault="003847D4" w:rsidP="00D041B1">
            <w:pPr>
              <w:pStyle w:val="affffe"/>
              <w:ind w:firstLineChars="0" w:firstLine="0"/>
              <w:jc w:val="center"/>
              <w:rPr>
                <w:sz w:val="18"/>
                <w:szCs w:val="18"/>
              </w:rPr>
            </w:pPr>
            <w:r>
              <w:rPr>
                <w:rFonts w:hint="eastAsia"/>
                <w:sz w:val="18"/>
                <w:szCs w:val="18"/>
              </w:rPr>
              <w:t>甲烷（CH</w:t>
            </w:r>
            <w:r w:rsidRPr="003847D4">
              <w:rPr>
                <w:rFonts w:hint="eastAsia"/>
                <w:sz w:val="18"/>
                <w:szCs w:val="18"/>
                <w:vertAlign w:val="subscript"/>
              </w:rPr>
              <w:t>4</w:t>
            </w:r>
            <w:r>
              <w:rPr>
                <w:rFonts w:hint="eastAsia"/>
                <w:sz w:val="18"/>
                <w:szCs w:val="18"/>
              </w:rPr>
              <w:t>）含量（体积分数）</w:t>
            </w:r>
          </w:p>
          <w:p w:rsidR="003847D4" w:rsidRPr="003847D4" w:rsidRDefault="003847D4" w:rsidP="00D041B1">
            <w:pPr>
              <w:pStyle w:val="affffe"/>
              <w:ind w:firstLineChars="0" w:firstLine="0"/>
              <w:jc w:val="center"/>
              <w:rPr>
                <w:sz w:val="18"/>
                <w:szCs w:val="18"/>
              </w:rPr>
            </w:pPr>
            <w:bookmarkStart w:id="73" w:name="OLE_LINK22"/>
            <w:bookmarkStart w:id="74" w:name="OLE_LINK23"/>
            <w:r>
              <w:rPr>
                <w:rFonts w:hAnsi="宋体" w:hint="eastAsia"/>
                <w:sz w:val="18"/>
                <w:szCs w:val="18"/>
              </w:rPr>
              <w:t>×</w:t>
            </w:r>
            <w:r>
              <w:rPr>
                <w:rFonts w:hint="eastAsia"/>
                <w:sz w:val="18"/>
                <w:szCs w:val="18"/>
              </w:rPr>
              <w:t>10</w:t>
            </w:r>
            <w:r>
              <w:rPr>
                <w:rFonts w:hint="eastAsia"/>
                <w:sz w:val="18"/>
                <w:szCs w:val="18"/>
                <w:vertAlign w:val="superscript"/>
              </w:rPr>
              <w:t>-6</w:t>
            </w:r>
            <w:bookmarkEnd w:id="73"/>
            <w:bookmarkEnd w:id="74"/>
          </w:p>
        </w:tc>
        <w:tc>
          <w:tcPr>
            <w:tcW w:w="4785" w:type="dxa"/>
            <w:vAlign w:val="center"/>
          </w:tcPr>
          <w:p w:rsidR="00D041B1" w:rsidRPr="00D041B1" w:rsidRDefault="003847D4" w:rsidP="00D041B1">
            <w:pPr>
              <w:pStyle w:val="affffe"/>
              <w:ind w:firstLineChars="0" w:firstLine="0"/>
              <w:jc w:val="center"/>
              <w:rPr>
                <w:sz w:val="18"/>
                <w:szCs w:val="18"/>
              </w:rPr>
            </w:pPr>
            <w:bookmarkStart w:id="75" w:name="OLE_LINK103"/>
            <w:r>
              <w:rPr>
                <w:rFonts w:hAnsi="宋体" w:hint="eastAsia"/>
                <w:sz w:val="18"/>
                <w:szCs w:val="18"/>
              </w:rPr>
              <w:t>≤</w:t>
            </w:r>
            <w:bookmarkEnd w:id="75"/>
            <w:r>
              <w:rPr>
                <w:rFonts w:hAnsi="宋体" w:hint="eastAsia"/>
                <w:sz w:val="18"/>
                <w:szCs w:val="18"/>
              </w:rPr>
              <w:t>5</w:t>
            </w:r>
          </w:p>
        </w:tc>
      </w:tr>
      <w:tr w:rsidR="00D041B1" w:rsidRPr="00D041B1" w:rsidTr="00227073">
        <w:trPr>
          <w:trHeight w:val="397"/>
        </w:trPr>
        <w:tc>
          <w:tcPr>
            <w:tcW w:w="4785" w:type="dxa"/>
            <w:vAlign w:val="center"/>
          </w:tcPr>
          <w:p w:rsidR="00D041B1" w:rsidRDefault="003847D4" w:rsidP="003847D4">
            <w:pPr>
              <w:pStyle w:val="affffe"/>
              <w:ind w:firstLineChars="0" w:firstLine="0"/>
              <w:jc w:val="center"/>
              <w:rPr>
                <w:rFonts w:hAnsi="宋体"/>
                <w:sz w:val="18"/>
                <w:szCs w:val="18"/>
              </w:rPr>
            </w:pPr>
            <w:r>
              <w:rPr>
                <w:rFonts w:hint="eastAsia"/>
                <w:sz w:val="18"/>
                <w:szCs w:val="18"/>
              </w:rPr>
              <w:t>水（</w:t>
            </w:r>
            <w:r>
              <w:rPr>
                <w:rFonts w:ascii="Adobe Myungjo Std M" w:eastAsia="Adobe Myungjo Std M" w:hAnsi="Adobe Myungjo Std M" w:hint="eastAsia"/>
                <w:sz w:val="18"/>
                <w:szCs w:val="18"/>
              </w:rPr>
              <w:t>H</w:t>
            </w:r>
            <w:r w:rsidRPr="003847D4">
              <w:rPr>
                <w:rFonts w:hAnsi="宋体" w:hint="eastAsia"/>
                <w:sz w:val="18"/>
                <w:szCs w:val="18"/>
                <w:vertAlign w:val="subscript"/>
              </w:rPr>
              <w:t>2</w:t>
            </w:r>
            <w:r>
              <w:rPr>
                <w:rFonts w:ascii="Adobe Myungjo Std M" w:eastAsia="Adobe Myungjo Std M" w:hAnsi="Adobe Myungjo Std M" w:hint="eastAsia"/>
                <w:sz w:val="18"/>
                <w:szCs w:val="18"/>
              </w:rPr>
              <w:t>O</w:t>
            </w:r>
            <w:r>
              <w:rPr>
                <w:rFonts w:hAnsi="宋体"/>
                <w:sz w:val="18"/>
                <w:szCs w:val="18"/>
              </w:rPr>
              <w:t>）含量（体积分数）</w:t>
            </w:r>
          </w:p>
          <w:p w:rsidR="003847D4" w:rsidRPr="003847D4" w:rsidRDefault="003847D4" w:rsidP="003847D4">
            <w:pPr>
              <w:pStyle w:val="affffe"/>
              <w:ind w:firstLineChars="0" w:firstLine="0"/>
              <w:jc w:val="center"/>
              <w:rPr>
                <w:rFonts w:hAnsi="宋体"/>
                <w:sz w:val="18"/>
                <w:szCs w:val="18"/>
              </w:rPr>
            </w:pPr>
            <w:r>
              <w:rPr>
                <w:rFonts w:hAnsi="宋体" w:hint="eastAsia"/>
                <w:sz w:val="18"/>
                <w:szCs w:val="18"/>
              </w:rPr>
              <w:t>×</w:t>
            </w:r>
            <w:r>
              <w:rPr>
                <w:rFonts w:hint="eastAsia"/>
                <w:sz w:val="18"/>
                <w:szCs w:val="18"/>
              </w:rPr>
              <w:t>10</w:t>
            </w:r>
            <w:r>
              <w:rPr>
                <w:rFonts w:hint="eastAsia"/>
                <w:sz w:val="18"/>
                <w:szCs w:val="18"/>
                <w:vertAlign w:val="superscript"/>
              </w:rPr>
              <w:t>-6</w:t>
            </w:r>
          </w:p>
        </w:tc>
        <w:tc>
          <w:tcPr>
            <w:tcW w:w="4785" w:type="dxa"/>
            <w:vAlign w:val="center"/>
          </w:tcPr>
          <w:p w:rsidR="00D041B1" w:rsidRPr="00D041B1" w:rsidRDefault="003847D4" w:rsidP="00D041B1">
            <w:pPr>
              <w:pStyle w:val="affffe"/>
              <w:ind w:firstLineChars="0" w:firstLine="0"/>
              <w:jc w:val="center"/>
              <w:rPr>
                <w:sz w:val="18"/>
                <w:szCs w:val="18"/>
              </w:rPr>
            </w:pPr>
            <w:r>
              <w:rPr>
                <w:rFonts w:hAnsi="宋体" w:hint="eastAsia"/>
                <w:sz w:val="18"/>
                <w:szCs w:val="18"/>
              </w:rPr>
              <w:t>≤15</w:t>
            </w:r>
          </w:p>
        </w:tc>
      </w:tr>
    </w:tbl>
    <w:p w:rsidR="00136F51" w:rsidRDefault="00727927" w:rsidP="00727927">
      <w:pPr>
        <w:pStyle w:val="affe"/>
        <w:spacing w:before="120" w:after="120"/>
        <w:rPr>
          <w:rFonts w:ascii="宋体" w:eastAsia="宋体" w:hAnsi="宋体"/>
        </w:rPr>
      </w:pPr>
      <w:r>
        <w:rPr>
          <w:rFonts w:ascii="宋体" w:eastAsia="宋体" w:hAnsi="宋体"/>
        </w:rPr>
        <w:t>采用现场配置的混合气体，应检验</w:t>
      </w:r>
      <w:bookmarkStart w:id="76" w:name="OLE_LINK27"/>
      <w:bookmarkStart w:id="77" w:name="OLE_LINK28"/>
      <w:r w:rsidR="00E31D75">
        <w:rPr>
          <w:rFonts w:ascii="宋体" w:eastAsia="宋体" w:hAnsi="宋体" w:hint="eastAsia"/>
        </w:rPr>
        <w:t>SF</w:t>
      </w:r>
      <w:r w:rsidR="00E31D75" w:rsidRPr="00C274FD">
        <w:rPr>
          <w:rFonts w:ascii="宋体" w:eastAsia="宋体" w:hAnsi="宋体" w:hint="eastAsia"/>
          <w:vertAlign w:val="subscript"/>
        </w:rPr>
        <w:t>6</w:t>
      </w:r>
      <w:bookmarkEnd w:id="76"/>
      <w:bookmarkEnd w:id="77"/>
      <w:r w:rsidR="00E31D75">
        <w:rPr>
          <w:rFonts w:ascii="宋体" w:eastAsia="宋体" w:hAnsi="宋体" w:hint="eastAsia"/>
        </w:rPr>
        <w:t>/N</w:t>
      </w:r>
      <w:r w:rsidR="00E31D75" w:rsidRPr="00C274FD">
        <w:rPr>
          <w:rFonts w:ascii="宋体" w:eastAsia="宋体" w:hAnsi="宋体" w:hint="eastAsia"/>
          <w:vertAlign w:val="subscript"/>
        </w:rPr>
        <w:t>2</w:t>
      </w:r>
      <w:r w:rsidR="00E31D75">
        <w:rPr>
          <w:rFonts w:ascii="宋体" w:eastAsia="宋体" w:hAnsi="宋体" w:hint="eastAsia"/>
        </w:rPr>
        <w:t>混合气体的混合比（体积比），其值应符合GIS制造厂的规定，偏差不应超过±1%。</w:t>
      </w:r>
    </w:p>
    <w:p w:rsidR="002F49EB" w:rsidRPr="003B5F4B" w:rsidRDefault="008C4BD5" w:rsidP="002F49EB">
      <w:pPr>
        <w:pStyle w:val="affd"/>
        <w:spacing w:before="120" w:after="120"/>
      </w:pPr>
      <w:r w:rsidRPr="003B5F4B">
        <w:rPr>
          <w:rFonts w:hint="eastAsia"/>
        </w:rPr>
        <w:t>洁净</w:t>
      </w:r>
      <w:r w:rsidR="002F49EB" w:rsidRPr="003B5F4B">
        <w:rPr>
          <w:rFonts w:hint="eastAsia"/>
        </w:rPr>
        <w:t>空气</w:t>
      </w:r>
      <w:r w:rsidRPr="003B5F4B">
        <w:rPr>
          <w:rFonts w:hint="eastAsia"/>
        </w:rPr>
        <w:t>验收试验</w:t>
      </w:r>
    </w:p>
    <w:p w:rsidR="008C4BD5" w:rsidRDefault="007E4C3C" w:rsidP="007E4C3C">
      <w:pPr>
        <w:pStyle w:val="affe"/>
        <w:spacing w:before="120" w:after="120"/>
        <w:rPr>
          <w:rFonts w:ascii="宋体" w:eastAsia="宋体" w:hAnsi="宋体"/>
        </w:rPr>
      </w:pPr>
      <w:r w:rsidRPr="007E4C3C">
        <w:rPr>
          <w:rFonts w:ascii="宋体" w:eastAsia="宋体" w:hAnsi="宋体"/>
        </w:rPr>
        <w:t>新气</w:t>
      </w:r>
      <w:r>
        <w:rPr>
          <w:rFonts w:ascii="宋体" w:eastAsia="宋体" w:hAnsi="宋体"/>
        </w:rPr>
        <w:t>到货后，应检查制造厂质量证明书，内容应包括生产厂名称、产品名称、气瓶编号、净重、生产日期和检验报告单。</w:t>
      </w:r>
    </w:p>
    <w:p w:rsidR="003A32D8" w:rsidRDefault="003A32D8" w:rsidP="003A32D8">
      <w:pPr>
        <w:pStyle w:val="affe"/>
        <w:spacing w:before="120" w:after="120"/>
        <w:rPr>
          <w:rFonts w:ascii="宋体" w:eastAsia="宋体" w:hAnsi="宋体"/>
        </w:rPr>
      </w:pPr>
      <w:r w:rsidRPr="003A32D8">
        <w:rPr>
          <w:rFonts w:ascii="宋体" w:eastAsia="宋体" w:hAnsi="宋体"/>
        </w:rPr>
        <w:t>新气</w:t>
      </w:r>
      <w:r>
        <w:rPr>
          <w:rFonts w:ascii="宋体" w:eastAsia="宋体" w:hAnsi="宋体"/>
        </w:rPr>
        <w:t>到货后</w:t>
      </w:r>
      <w:r>
        <w:rPr>
          <w:rFonts w:ascii="宋体" w:eastAsia="宋体" w:hAnsi="宋体" w:hint="eastAsia"/>
        </w:rPr>
        <w:t>1个月内，每批抽样数量应按</w:t>
      </w:r>
      <w:r w:rsidR="00674711">
        <w:rPr>
          <w:rFonts w:ascii="宋体" w:eastAsia="宋体" w:hAnsi="宋体" w:hint="eastAsia"/>
        </w:rPr>
        <w:t>HG/T 5896</w:t>
      </w:r>
      <w:r>
        <w:rPr>
          <w:rFonts w:ascii="宋体" w:eastAsia="宋体" w:hAnsi="宋体" w:hint="eastAsia"/>
        </w:rPr>
        <w:t>的规定执行，应按表</w:t>
      </w:r>
      <w:r w:rsidR="00950E63">
        <w:rPr>
          <w:rFonts w:ascii="宋体" w:eastAsia="宋体" w:hAnsi="宋体" w:hint="eastAsia"/>
        </w:rPr>
        <w:t>3</w:t>
      </w:r>
      <w:r w:rsidR="00B51704">
        <w:rPr>
          <w:rFonts w:ascii="宋体" w:eastAsia="宋体" w:hAnsi="宋体" w:hint="eastAsia"/>
        </w:rPr>
        <w:t>规定的指标</w:t>
      </w:r>
      <w:r>
        <w:rPr>
          <w:rFonts w:ascii="宋体" w:eastAsia="宋体" w:hAnsi="宋体" w:hint="eastAsia"/>
        </w:rPr>
        <w:t>进行检验复核。</w:t>
      </w:r>
    </w:p>
    <w:p w:rsidR="00950E63" w:rsidRPr="00950E63" w:rsidRDefault="00622091" w:rsidP="00950E63">
      <w:pPr>
        <w:pStyle w:val="aff2"/>
        <w:spacing w:before="120" w:after="120"/>
      </w:pPr>
      <w:r>
        <w:rPr>
          <w:rFonts w:hint="eastAsia"/>
        </w:rPr>
        <w:t>洁净空气</w:t>
      </w:r>
      <w:r w:rsidR="008E7486">
        <w:rPr>
          <w:rFonts w:hint="eastAsia"/>
        </w:rPr>
        <w:t>质量标准</w:t>
      </w:r>
    </w:p>
    <w:tbl>
      <w:tblPr>
        <w:tblStyle w:val="affff1"/>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4785"/>
        <w:gridCol w:w="4785"/>
      </w:tblGrid>
      <w:tr w:rsidR="00950E63" w:rsidRPr="003C5839" w:rsidTr="00622091">
        <w:trPr>
          <w:trHeight w:val="397"/>
        </w:trPr>
        <w:tc>
          <w:tcPr>
            <w:tcW w:w="4785" w:type="dxa"/>
            <w:tcBorders>
              <w:top w:val="single" w:sz="12" w:space="0" w:color="auto"/>
              <w:bottom w:val="single" w:sz="12" w:space="0" w:color="auto"/>
            </w:tcBorders>
            <w:vAlign w:val="center"/>
          </w:tcPr>
          <w:p w:rsidR="00950E63" w:rsidRPr="003C5839" w:rsidRDefault="00622091" w:rsidP="00622091">
            <w:pPr>
              <w:pStyle w:val="affffe"/>
              <w:ind w:firstLineChars="0" w:firstLine="0"/>
              <w:jc w:val="center"/>
              <w:rPr>
                <w:sz w:val="18"/>
                <w:szCs w:val="18"/>
              </w:rPr>
            </w:pPr>
            <w:r w:rsidRPr="003C5839">
              <w:rPr>
                <w:sz w:val="18"/>
                <w:szCs w:val="18"/>
              </w:rPr>
              <w:t>指标项目</w:t>
            </w:r>
          </w:p>
        </w:tc>
        <w:tc>
          <w:tcPr>
            <w:tcW w:w="4785" w:type="dxa"/>
            <w:tcBorders>
              <w:top w:val="single" w:sz="12" w:space="0" w:color="auto"/>
              <w:bottom w:val="single" w:sz="12" w:space="0" w:color="auto"/>
            </w:tcBorders>
            <w:vAlign w:val="center"/>
          </w:tcPr>
          <w:p w:rsidR="00950E63" w:rsidRPr="003C5839" w:rsidRDefault="00622091" w:rsidP="00622091">
            <w:pPr>
              <w:pStyle w:val="affffe"/>
              <w:ind w:firstLineChars="0" w:firstLine="0"/>
              <w:jc w:val="center"/>
              <w:rPr>
                <w:sz w:val="18"/>
                <w:szCs w:val="18"/>
              </w:rPr>
            </w:pPr>
            <w:r w:rsidRPr="003C5839">
              <w:rPr>
                <w:sz w:val="18"/>
                <w:szCs w:val="18"/>
              </w:rPr>
              <w:t>指标</w:t>
            </w:r>
          </w:p>
        </w:tc>
      </w:tr>
      <w:tr w:rsidR="00950E63" w:rsidRPr="003C5839" w:rsidTr="00622091">
        <w:trPr>
          <w:trHeight w:val="397"/>
        </w:trPr>
        <w:tc>
          <w:tcPr>
            <w:tcW w:w="4785" w:type="dxa"/>
            <w:tcBorders>
              <w:top w:val="single" w:sz="12" w:space="0" w:color="auto"/>
            </w:tcBorders>
            <w:vAlign w:val="center"/>
          </w:tcPr>
          <w:p w:rsidR="00950E63" w:rsidRDefault="00950B8A" w:rsidP="00622091">
            <w:pPr>
              <w:pStyle w:val="affffe"/>
              <w:ind w:firstLineChars="0" w:firstLine="0"/>
              <w:jc w:val="center"/>
              <w:rPr>
                <w:sz w:val="18"/>
                <w:szCs w:val="18"/>
              </w:rPr>
            </w:pPr>
            <w:bookmarkStart w:id="78" w:name="OLE_LINK101"/>
            <w:r w:rsidRPr="003C5839">
              <w:rPr>
                <w:rFonts w:hint="eastAsia"/>
                <w:sz w:val="18"/>
                <w:szCs w:val="18"/>
              </w:rPr>
              <w:t>氧</w:t>
            </w:r>
            <w:r w:rsidR="003C5839" w:rsidRPr="003C5839">
              <w:rPr>
                <w:rFonts w:hint="eastAsia"/>
                <w:sz w:val="18"/>
                <w:szCs w:val="18"/>
              </w:rPr>
              <w:t>（</w:t>
            </w:r>
            <w:r w:rsidR="00857A97" w:rsidRPr="003C5839">
              <w:rPr>
                <w:rFonts w:hint="eastAsia"/>
                <w:sz w:val="18"/>
                <w:szCs w:val="18"/>
              </w:rPr>
              <w:t>O</w:t>
            </w:r>
            <w:r w:rsidR="00857A97" w:rsidRPr="003C5839">
              <w:rPr>
                <w:rFonts w:hint="eastAsia"/>
                <w:sz w:val="18"/>
                <w:szCs w:val="18"/>
                <w:vertAlign w:val="subscript"/>
              </w:rPr>
              <w:t>2</w:t>
            </w:r>
            <w:bookmarkEnd w:id="78"/>
            <w:r w:rsidR="003C5839" w:rsidRPr="003C5839">
              <w:rPr>
                <w:rFonts w:hint="eastAsia"/>
                <w:sz w:val="18"/>
                <w:szCs w:val="18"/>
              </w:rPr>
              <w:t>）含量（</w:t>
            </w:r>
            <w:r w:rsidR="0099029C">
              <w:rPr>
                <w:rFonts w:hint="eastAsia"/>
                <w:sz w:val="18"/>
                <w:szCs w:val="18"/>
              </w:rPr>
              <w:t>体积</w:t>
            </w:r>
            <w:r w:rsidR="003C5839" w:rsidRPr="003C5839">
              <w:rPr>
                <w:rFonts w:hint="eastAsia"/>
                <w:sz w:val="18"/>
                <w:szCs w:val="18"/>
              </w:rPr>
              <w:t>分数）</w:t>
            </w:r>
          </w:p>
          <w:p w:rsidR="007520C1" w:rsidRPr="003C5839" w:rsidRDefault="002378D8" w:rsidP="00622091">
            <w:pPr>
              <w:pStyle w:val="affffe"/>
              <w:ind w:firstLineChars="0" w:firstLine="0"/>
              <w:jc w:val="center"/>
              <w:rPr>
                <w:sz w:val="18"/>
                <w:szCs w:val="18"/>
              </w:rPr>
            </w:pPr>
            <w:r>
              <w:rPr>
                <w:rFonts w:hAnsi="宋体" w:hint="eastAsia"/>
                <w:sz w:val="18"/>
                <w:szCs w:val="18"/>
              </w:rPr>
              <w:t>×</w:t>
            </w:r>
            <w:r>
              <w:rPr>
                <w:sz w:val="18"/>
                <w:szCs w:val="18"/>
              </w:rPr>
              <w:t>10</w:t>
            </w:r>
            <w:r>
              <w:rPr>
                <w:sz w:val="18"/>
                <w:szCs w:val="18"/>
                <w:vertAlign w:val="superscript"/>
              </w:rPr>
              <w:t>-</w:t>
            </w:r>
            <w:r>
              <w:rPr>
                <w:rFonts w:hint="eastAsia"/>
                <w:sz w:val="18"/>
                <w:szCs w:val="18"/>
                <w:vertAlign w:val="superscript"/>
              </w:rPr>
              <w:t>2</w:t>
            </w:r>
          </w:p>
        </w:tc>
        <w:tc>
          <w:tcPr>
            <w:tcW w:w="4785" w:type="dxa"/>
            <w:tcBorders>
              <w:top w:val="single" w:sz="12" w:space="0" w:color="auto"/>
            </w:tcBorders>
            <w:vAlign w:val="center"/>
          </w:tcPr>
          <w:p w:rsidR="00950E63" w:rsidRPr="003C5839" w:rsidRDefault="007520C1" w:rsidP="003C5839">
            <w:pPr>
              <w:pStyle w:val="affffe"/>
              <w:ind w:firstLineChars="0" w:firstLine="0"/>
              <w:jc w:val="center"/>
              <w:rPr>
                <w:sz w:val="18"/>
                <w:szCs w:val="18"/>
              </w:rPr>
            </w:pPr>
            <w:r>
              <w:rPr>
                <w:rFonts w:hAnsi="宋体" w:hint="eastAsia"/>
                <w:sz w:val="18"/>
                <w:szCs w:val="18"/>
              </w:rPr>
              <w:t>（</w:t>
            </w:r>
            <w:r w:rsidR="003C5839" w:rsidRPr="003C5839">
              <w:rPr>
                <w:rFonts w:hint="eastAsia"/>
                <w:sz w:val="18"/>
                <w:szCs w:val="18"/>
              </w:rPr>
              <w:t>20.5</w:t>
            </w:r>
            <w:r w:rsidR="003C5839" w:rsidRPr="003C5839">
              <w:rPr>
                <w:rFonts w:hAnsi="宋体" w:hint="eastAsia"/>
                <w:sz w:val="18"/>
                <w:szCs w:val="18"/>
              </w:rPr>
              <w:t>±</w:t>
            </w:r>
            <w:r w:rsidR="003C5839" w:rsidRPr="003C5839">
              <w:rPr>
                <w:rFonts w:hint="eastAsia"/>
                <w:sz w:val="18"/>
                <w:szCs w:val="18"/>
              </w:rPr>
              <w:t>0.5</w:t>
            </w:r>
            <w:r>
              <w:rPr>
                <w:rFonts w:hint="eastAsia"/>
                <w:sz w:val="18"/>
                <w:szCs w:val="18"/>
              </w:rPr>
              <w:t>）</w:t>
            </w:r>
          </w:p>
        </w:tc>
      </w:tr>
      <w:tr w:rsidR="00950E63" w:rsidRPr="003C5839" w:rsidTr="00622091">
        <w:trPr>
          <w:trHeight w:val="397"/>
        </w:trPr>
        <w:tc>
          <w:tcPr>
            <w:tcW w:w="4785" w:type="dxa"/>
            <w:vAlign w:val="center"/>
          </w:tcPr>
          <w:p w:rsidR="00950E63" w:rsidRDefault="00243962" w:rsidP="00622091">
            <w:pPr>
              <w:pStyle w:val="affffe"/>
              <w:ind w:firstLineChars="0" w:firstLine="0"/>
              <w:jc w:val="center"/>
              <w:rPr>
                <w:sz w:val="18"/>
                <w:szCs w:val="18"/>
              </w:rPr>
            </w:pPr>
            <w:r>
              <w:rPr>
                <w:rFonts w:hint="eastAsia"/>
                <w:sz w:val="18"/>
                <w:szCs w:val="18"/>
              </w:rPr>
              <w:t>氧气+氮气（</w:t>
            </w:r>
            <w:r w:rsidR="00857A97" w:rsidRPr="003C5839">
              <w:rPr>
                <w:rFonts w:hint="eastAsia"/>
                <w:sz w:val="18"/>
                <w:szCs w:val="18"/>
              </w:rPr>
              <w:t>O</w:t>
            </w:r>
            <w:r w:rsidR="00857A97" w:rsidRPr="003C5839">
              <w:rPr>
                <w:rFonts w:hint="eastAsia"/>
                <w:sz w:val="18"/>
                <w:szCs w:val="18"/>
                <w:vertAlign w:val="subscript"/>
              </w:rPr>
              <w:t>2</w:t>
            </w:r>
            <w:r w:rsidR="00857A97" w:rsidRPr="003C5839">
              <w:rPr>
                <w:rFonts w:hint="eastAsia"/>
                <w:sz w:val="18"/>
                <w:szCs w:val="18"/>
              </w:rPr>
              <w:t>+N</w:t>
            </w:r>
            <w:r w:rsidR="00857A97" w:rsidRPr="003C5839">
              <w:rPr>
                <w:rFonts w:hint="eastAsia"/>
                <w:sz w:val="18"/>
                <w:szCs w:val="18"/>
                <w:vertAlign w:val="subscript"/>
              </w:rPr>
              <w:t>2</w:t>
            </w:r>
            <w:r w:rsidRPr="00243962">
              <w:rPr>
                <w:rFonts w:hint="eastAsia"/>
                <w:sz w:val="18"/>
                <w:szCs w:val="18"/>
              </w:rPr>
              <w:t>）</w:t>
            </w:r>
            <w:r w:rsidR="0099029C">
              <w:rPr>
                <w:rFonts w:hint="eastAsia"/>
                <w:sz w:val="18"/>
                <w:szCs w:val="18"/>
              </w:rPr>
              <w:t>体积</w:t>
            </w:r>
            <w:r>
              <w:rPr>
                <w:rFonts w:hint="eastAsia"/>
                <w:sz w:val="18"/>
                <w:szCs w:val="18"/>
              </w:rPr>
              <w:t>分数）</w:t>
            </w:r>
          </w:p>
          <w:p w:rsidR="00243962" w:rsidRPr="003C5839" w:rsidRDefault="00243962" w:rsidP="00243962">
            <w:pPr>
              <w:pStyle w:val="affffe"/>
              <w:ind w:firstLineChars="0" w:firstLine="0"/>
              <w:jc w:val="center"/>
              <w:rPr>
                <w:sz w:val="18"/>
                <w:szCs w:val="18"/>
              </w:rPr>
            </w:pPr>
            <w:bookmarkStart w:id="79" w:name="OLE_LINK128"/>
            <w:r>
              <w:rPr>
                <w:rFonts w:hAnsi="宋体" w:hint="eastAsia"/>
                <w:sz w:val="18"/>
                <w:szCs w:val="18"/>
              </w:rPr>
              <w:t>×</w:t>
            </w:r>
            <w:r>
              <w:rPr>
                <w:sz w:val="18"/>
                <w:szCs w:val="18"/>
              </w:rPr>
              <w:t>10</w:t>
            </w:r>
            <w:r>
              <w:rPr>
                <w:sz w:val="18"/>
                <w:szCs w:val="18"/>
                <w:vertAlign w:val="superscript"/>
              </w:rPr>
              <w:t>-</w:t>
            </w:r>
            <w:r>
              <w:rPr>
                <w:rFonts w:hint="eastAsia"/>
                <w:sz w:val="18"/>
                <w:szCs w:val="18"/>
                <w:vertAlign w:val="superscript"/>
              </w:rPr>
              <w:t>2</w:t>
            </w:r>
            <w:bookmarkEnd w:id="79"/>
          </w:p>
        </w:tc>
        <w:tc>
          <w:tcPr>
            <w:tcW w:w="4785" w:type="dxa"/>
            <w:vAlign w:val="center"/>
          </w:tcPr>
          <w:p w:rsidR="00950E63" w:rsidRPr="003C5839" w:rsidRDefault="00950B8A" w:rsidP="00622091">
            <w:pPr>
              <w:pStyle w:val="affffe"/>
              <w:ind w:firstLineChars="0" w:firstLine="0"/>
              <w:jc w:val="center"/>
              <w:rPr>
                <w:sz w:val="18"/>
                <w:szCs w:val="18"/>
              </w:rPr>
            </w:pPr>
            <w:bookmarkStart w:id="80" w:name="OLE_LINK127"/>
            <w:bookmarkStart w:id="81" w:name="OLE_LINK73"/>
            <w:bookmarkStart w:id="82" w:name="OLE_LINK74"/>
            <w:r w:rsidRPr="003C5839">
              <w:rPr>
                <w:rFonts w:hAnsi="宋体" w:hint="eastAsia"/>
                <w:sz w:val="18"/>
                <w:szCs w:val="18"/>
              </w:rPr>
              <w:t>≥</w:t>
            </w:r>
            <w:bookmarkEnd w:id="80"/>
            <w:r w:rsidRPr="003C5839">
              <w:rPr>
                <w:rFonts w:hint="eastAsia"/>
                <w:sz w:val="18"/>
                <w:szCs w:val="18"/>
              </w:rPr>
              <w:t>99.99</w:t>
            </w:r>
            <w:bookmarkEnd w:id="81"/>
            <w:bookmarkEnd w:id="82"/>
          </w:p>
        </w:tc>
      </w:tr>
      <w:tr w:rsidR="00857A97" w:rsidRPr="003C5839" w:rsidTr="00622091">
        <w:trPr>
          <w:trHeight w:val="397"/>
        </w:trPr>
        <w:tc>
          <w:tcPr>
            <w:tcW w:w="4785" w:type="dxa"/>
            <w:vAlign w:val="center"/>
          </w:tcPr>
          <w:p w:rsidR="00DF7537" w:rsidRDefault="002026A2" w:rsidP="00DF7537">
            <w:pPr>
              <w:pStyle w:val="affffe"/>
              <w:ind w:firstLineChars="0" w:firstLine="0"/>
              <w:jc w:val="center"/>
              <w:rPr>
                <w:sz w:val="18"/>
                <w:szCs w:val="18"/>
              </w:rPr>
            </w:pPr>
            <w:r>
              <w:rPr>
                <w:rFonts w:hint="eastAsia"/>
                <w:sz w:val="18"/>
                <w:szCs w:val="18"/>
              </w:rPr>
              <w:t>氢（</w:t>
            </w:r>
            <w:r w:rsidR="00857A97" w:rsidRPr="003C5839">
              <w:rPr>
                <w:rFonts w:hint="eastAsia"/>
                <w:sz w:val="18"/>
                <w:szCs w:val="18"/>
              </w:rPr>
              <w:t>H</w:t>
            </w:r>
            <w:r w:rsidR="00857A97" w:rsidRPr="003C5839">
              <w:rPr>
                <w:rFonts w:hint="eastAsia"/>
                <w:sz w:val="18"/>
                <w:szCs w:val="18"/>
                <w:vertAlign w:val="subscript"/>
              </w:rPr>
              <w:t>2</w:t>
            </w:r>
            <w:r w:rsidRPr="00503775">
              <w:rPr>
                <w:rFonts w:hint="eastAsia"/>
                <w:sz w:val="18"/>
                <w:szCs w:val="18"/>
              </w:rPr>
              <w:t>）</w:t>
            </w:r>
            <w:r w:rsidRPr="002026A2">
              <w:rPr>
                <w:rFonts w:hint="eastAsia"/>
                <w:sz w:val="18"/>
                <w:szCs w:val="18"/>
              </w:rPr>
              <w:t>含量</w:t>
            </w:r>
            <w:r w:rsidR="00DF7537">
              <w:rPr>
                <w:rFonts w:hint="eastAsia"/>
                <w:sz w:val="18"/>
                <w:szCs w:val="18"/>
              </w:rPr>
              <w:t>（体积分数）</w:t>
            </w:r>
          </w:p>
          <w:p w:rsidR="00DF7537" w:rsidRPr="003C5839" w:rsidRDefault="00E82BC3" w:rsidP="001A008C">
            <w:pPr>
              <w:pStyle w:val="affffe"/>
              <w:ind w:firstLineChars="0" w:firstLine="0"/>
              <w:jc w:val="center"/>
              <w:rPr>
                <w:sz w:val="18"/>
                <w:szCs w:val="18"/>
              </w:rPr>
            </w:pPr>
            <w:r>
              <w:rPr>
                <w:rFonts w:hAnsi="宋体" w:hint="eastAsia"/>
                <w:sz w:val="18"/>
                <w:szCs w:val="18"/>
              </w:rPr>
              <w:t>×</w:t>
            </w:r>
            <w:r>
              <w:rPr>
                <w:sz w:val="18"/>
                <w:szCs w:val="18"/>
              </w:rPr>
              <w:t>10</w:t>
            </w:r>
            <w:r>
              <w:rPr>
                <w:sz w:val="18"/>
                <w:szCs w:val="18"/>
                <w:vertAlign w:val="superscript"/>
              </w:rPr>
              <w:t>-6</w:t>
            </w:r>
          </w:p>
        </w:tc>
        <w:tc>
          <w:tcPr>
            <w:tcW w:w="4785" w:type="dxa"/>
            <w:vAlign w:val="center"/>
          </w:tcPr>
          <w:p w:rsidR="00857A97" w:rsidRPr="003C5839" w:rsidRDefault="00897771" w:rsidP="00E82BC3">
            <w:pPr>
              <w:pStyle w:val="affffe"/>
              <w:ind w:firstLineChars="0" w:firstLine="0"/>
              <w:jc w:val="center"/>
              <w:rPr>
                <w:sz w:val="18"/>
                <w:szCs w:val="18"/>
              </w:rPr>
            </w:pPr>
            <w:bookmarkStart w:id="83" w:name="OLE_LINK114"/>
            <w:r>
              <w:rPr>
                <w:rFonts w:hAnsi="宋体" w:hint="eastAsia"/>
                <w:sz w:val="18"/>
                <w:szCs w:val="18"/>
              </w:rPr>
              <w:t>≤</w:t>
            </w:r>
            <w:bookmarkEnd w:id="83"/>
            <w:r w:rsidR="00E82BC3">
              <w:rPr>
                <w:rFonts w:hint="eastAsia"/>
                <w:sz w:val="18"/>
                <w:szCs w:val="18"/>
              </w:rPr>
              <w:t>0.05</w:t>
            </w:r>
          </w:p>
        </w:tc>
      </w:tr>
      <w:tr w:rsidR="00857A97" w:rsidRPr="003C5839" w:rsidTr="00622091">
        <w:trPr>
          <w:trHeight w:val="397"/>
        </w:trPr>
        <w:tc>
          <w:tcPr>
            <w:tcW w:w="4785" w:type="dxa"/>
            <w:vAlign w:val="center"/>
          </w:tcPr>
          <w:p w:rsidR="00857A97" w:rsidRDefault="00897771" w:rsidP="00897771">
            <w:pPr>
              <w:pStyle w:val="affffe"/>
              <w:ind w:firstLineChars="0" w:firstLine="0"/>
              <w:jc w:val="center"/>
              <w:rPr>
                <w:rFonts w:hAnsi="宋体"/>
                <w:sz w:val="18"/>
                <w:szCs w:val="18"/>
              </w:rPr>
            </w:pPr>
            <w:r>
              <w:rPr>
                <w:rFonts w:hint="eastAsia"/>
                <w:sz w:val="18"/>
                <w:szCs w:val="18"/>
              </w:rPr>
              <w:t>一氧化碳（</w:t>
            </w:r>
            <w:r>
              <w:rPr>
                <w:rFonts w:ascii="Adobe Myungjo Std M" w:eastAsia="Adobe Myungjo Std M" w:hAnsi="Adobe Myungjo Std M" w:hint="eastAsia"/>
                <w:sz w:val="18"/>
                <w:szCs w:val="18"/>
              </w:rPr>
              <w:t>CO</w:t>
            </w:r>
            <w:r w:rsidRPr="003847D4">
              <w:rPr>
                <w:rFonts w:hAnsi="宋体" w:hint="eastAsia"/>
                <w:sz w:val="18"/>
                <w:szCs w:val="18"/>
              </w:rPr>
              <w:t>）</w:t>
            </w:r>
            <w:r>
              <w:rPr>
                <w:rFonts w:hAnsi="宋体" w:hint="eastAsia"/>
                <w:sz w:val="18"/>
                <w:szCs w:val="18"/>
              </w:rPr>
              <w:t>含量</w:t>
            </w:r>
            <w:r w:rsidR="00DF7537">
              <w:rPr>
                <w:rFonts w:hAnsi="宋体" w:hint="eastAsia"/>
                <w:sz w:val="18"/>
                <w:szCs w:val="18"/>
              </w:rPr>
              <w:t>（体积分数）</w:t>
            </w:r>
          </w:p>
          <w:p w:rsidR="00DF7537" w:rsidRPr="003C5839" w:rsidRDefault="00E82BC3" w:rsidP="001A008C">
            <w:pPr>
              <w:pStyle w:val="affffe"/>
              <w:ind w:firstLineChars="0" w:firstLine="0"/>
              <w:jc w:val="center"/>
              <w:rPr>
                <w:sz w:val="18"/>
                <w:szCs w:val="18"/>
              </w:rPr>
            </w:pPr>
            <w:r>
              <w:rPr>
                <w:rFonts w:hAnsi="宋体" w:hint="eastAsia"/>
                <w:sz w:val="18"/>
                <w:szCs w:val="18"/>
              </w:rPr>
              <w:t>×</w:t>
            </w:r>
            <w:r>
              <w:rPr>
                <w:sz w:val="18"/>
                <w:szCs w:val="18"/>
              </w:rPr>
              <w:t>10</w:t>
            </w:r>
            <w:r>
              <w:rPr>
                <w:sz w:val="18"/>
                <w:szCs w:val="18"/>
                <w:vertAlign w:val="superscript"/>
              </w:rPr>
              <w:t>-6</w:t>
            </w:r>
          </w:p>
        </w:tc>
        <w:tc>
          <w:tcPr>
            <w:tcW w:w="4785" w:type="dxa"/>
            <w:vAlign w:val="center"/>
          </w:tcPr>
          <w:p w:rsidR="00857A97" w:rsidRPr="003C5839" w:rsidRDefault="007F5727" w:rsidP="00E82BC3">
            <w:pPr>
              <w:pStyle w:val="affffe"/>
              <w:ind w:firstLineChars="0" w:firstLine="0"/>
              <w:jc w:val="center"/>
              <w:rPr>
                <w:sz w:val="18"/>
                <w:szCs w:val="18"/>
              </w:rPr>
            </w:pPr>
            <w:bookmarkStart w:id="84" w:name="OLE_LINK115"/>
            <w:r>
              <w:rPr>
                <w:rFonts w:hAnsi="宋体" w:hint="eastAsia"/>
                <w:sz w:val="18"/>
                <w:szCs w:val="18"/>
              </w:rPr>
              <w:t>≤</w:t>
            </w:r>
            <w:bookmarkEnd w:id="84"/>
            <w:r w:rsidR="00E82BC3">
              <w:rPr>
                <w:rFonts w:hint="eastAsia"/>
                <w:sz w:val="18"/>
                <w:szCs w:val="18"/>
              </w:rPr>
              <w:t>0.05</w:t>
            </w:r>
          </w:p>
        </w:tc>
      </w:tr>
      <w:tr w:rsidR="00950E63" w:rsidRPr="003C5839" w:rsidTr="00622091">
        <w:trPr>
          <w:trHeight w:val="397"/>
        </w:trPr>
        <w:tc>
          <w:tcPr>
            <w:tcW w:w="4785" w:type="dxa"/>
            <w:vAlign w:val="center"/>
          </w:tcPr>
          <w:p w:rsidR="00DF7537" w:rsidRDefault="00DF7537" w:rsidP="00DF7537">
            <w:pPr>
              <w:pStyle w:val="affffe"/>
              <w:ind w:firstLineChars="0" w:firstLine="0"/>
              <w:jc w:val="center"/>
              <w:rPr>
                <w:sz w:val="18"/>
                <w:szCs w:val="18"/>
              </w:rPr>
            </w:pPr>
            <w:r>
              <w:rPr>
                <w:rFonts w:hint="eastAsia"/>
                <w:sz w:val="18"/>
                <w:szCs w:val="18"/>
              </w:rPr>
              <w:t>二氧化碳（</w:t>
            </w:r>
            <w:r>
              <w:rPr>
                <w:rFonts w:ascii="Adobe Myungjo Std M" w:eastAsia="Adobe Myungjo Std M" w:hAnsi="Adobe Myungjo Std M" w:hint="eastAsia"/>
                <w:sz w:val="18"/>
                <w:szCs w:val="18"/>
              </w:rPr>
              <w:t>CO</w:t>
            </w:r>
            <w:r>
              <w:rPr>
                <w:rFonts w:hAnsi="宋体" w:hint="eastAsia"/>
                <w:sz w:val="18"/>
                <w:szCs w:val="18"/>
                <w:vertAlign w:val="subscript"/>
              </w:rPr>
              <w:t>2</w:t>
            </w:r>
            <w:r>
              <w:rPr>
                <w:rFonts w:hint="eastAsia"/>
                <w:sz w:val="18"/>
                <w:szCs w:val="18"/>
              </w:rPr>
              <w:t>）含量（体积分数）</w:t>
            </w:r>
          </w:p>
          <w:p w:rsidR="00950E63" w:rsidRPr="003C5839" w:rsidRDefault="00E82BC3" w:rsidP="001A008C">
            <w:pPr>
              <w:pStyle w:val="affffe"/>
              <w:ind w:firstLineChars="0" w:firstLine="0"/>
              <w:jc w:val="center"/>
              <w:rPr>
                <w:sz w:val="18"/>
                <w:szCs w:val="18"/>
                <w:vertAlign w:val="subscript"/>
              </w:rPr>
            </w:pPr>
            <w:r>
              <w:rPr>
                <w:rFonts w:hAnsi="宋体" w:hint="eastAsia"/>
                <w:sz w:val="18"/>
                <w:szCs w:val="18"/>
              </w:rPr>
              <w:t>×</w:t>
            </w:r>
            <w:r>
              <w:rPr>
                <w:sz w:val="18"/>
                <w:szCs w:val="18"/>
              </w:rPr>
              <w:t>10</w:t>
            </w:r>
            <w:r>
              <w:rPr>
                <w:sz w:val="18"/>
                <w:szCs w:val="18"/>
                <w:vertAlign w:val="superscript"/>
              </w:rPr>
              <w:t>-6</w:t>
            </w:r>
          </w:p>
        </w:tc>
        <w:tc>
          <w:tcPr>
            <w:tcW w:w="4785" w:type="dxa"/>
            <w:vAlign w:val="center"/>
          </w:tcPr>
          <w:p w:rsidR="00950E63" w:rsidRPr="003C5839" w:rsidRDefault="007F5727" w:rsidP="00622091">
            <w:pPr>
              <w:pStyle w:val="affffe"/>
              <w:ind w:firstLineChars="0" w:firstLine="0"/>
              <w:jc w:val="center"/>
              <w:rPr>
                <w:sz w:val="18"/>
                <w:szCs w:val="18"/>
              </w:rPr>
            </w:pPr>
            <w:bookmarkStart w:id="85" w:name="OLE_LINK116"/>
            <w:bookmarkStart w:id="86" w:name="OLE_LINK117"/>
            <w:r>
              <w:rPr>
                <w:rFonts w:hAnsi="宋体" w:hint="eastAsia"/>
                <w:sz w:val="18"/>
                <w:szCs w:val="18"/>
              </w:rPr>
              <w:t>≤</w:t>
            </w:r>
            <w:bookmarkEnd w:id="85"/>
            <w:bookmarkEnd w:id="86"/>
            <w:r w:rsidR="00E82BC3">
              <w:rPr>
                <w:rFonts w:hint="eastAsia"/>
                <w:sz w:val="18"/>
                <w:szCs w:val="18"/>
              </w:rPr>
              <w:t>0.05</w:t>
            </w:r>
          </w:p>
        </w:tc>
      </w:tr>
      <w:tr w:rsidR="00950E63" w:rsidRPr="003C5839" w:rsidTr="00622091">
        <w:trPr>
          <w:trHeight w:val="397"/>
        </w:trPr>
        <w:tc>
          <w:tcPr>
            <w:tcW w:w="4785" w:type="dxa"/>
            <w:vAlign w:val="center"/>
          </w:tcPr>
          <w:p w:rsidR="00950E63" w:rsidRDefault="00CD13A8" w:rsidP="00622091">
            <w:pPr>
              <w:pStyle w:val="affffe"/>
              <w:ind w:firstLineChars="0" w:firstLine="0"/>
              <w:jc w:val="center"/>
              <w:rPr>
                <w:sz w:val="18"/>
                <w:szCs w:val="18"/>
              </w:rPr>
            </w:pPr>
            <w:r>
              <w:rPr>
                <w:sz w:val="18"/>
                <w:szCs w:val="18"/>
              </w:rPr>
              <w:t>甲烷（</w:t>
            </w:r>
            <w:r w:rsidR="00D35854" w:rsidRPr="003C5839">
              <w:rPr>
                <w:sz w:val="18"/>
                <w:szCs w:val="18"/>
              </w:rPr>
              <w:t>CH</w:t>
            </w:r>
            <w:r w:rsidR="00D35854" w:rsidRPr="003C5839">
              <w:rPr>
                <w:rFonts w:hint="eastAsia"/>
                <w:sz w:val="18"/>
                <w:szCs w:val="18"/>
                <w:vertAlign w:val="subscript"/>
              </w:rPr>
              <w:t>4</w:t>
            </w:r>
            <w:r>
              <w:rPr>
                <w:rFonts w:hint="eastAsia"/>
                <w:sz w:val="18"/>
                <w:szCs w:val="18"/>
                <w:vertAlign w:val="subscript"/>
              </w:rPr>
              <w:t>）</w:t>
            </w:r>
            <w:r w:rsidRPr="00CD13A8">
              <w:rPr>
                <w:rFonts w:hint="eastAsia"/>
                <w:sz w:val="18"/>
                <w:szCs w:val="18"/>
              </w:rPr>
              <w:t>含量</w:t>
            </w:r>
            <w:r>
              <w:rPr>
                <w:rFonts w:hint="eastAsia"/>
                <w:sz w:val="18"/>
                <w:szCs w:val="18"/>
              </w:rPr>
              <w:t>（体积分数）</w:t>
            </w:r>
          </w:p>
          <w:p w:rsidR="003E3482" w:rsidRPr="003C5839" w:rsidRDefault="003E3482" w:rsidP="001A008C">
            <w:pPr>
              <w:pStyle w:val="affffe"/>
              <w:ind w:firstLineChars="0" w:firstLine="0"/>
              <w:jc w:val="center"/>
              <w:rPr>
                <w:sz w:val="18"/>
                <w:szCs w:val="18"/>
              </w:rPr>
            </w:pPr>
            <w:bookmarkStart w:id="87" w:name="OLE_LINK134"/>
            <w:r>
              <w:rPr>
                <w:rFonts w:hAnsi="宋体" w:hint="eastAsia"/>
                <w:sz w:val="18"/>
                <w:szCs w:val="18"/>
              </w:rPr>
              <w:t>×</w:t>
            </w:r>
            <w:r>
              <w:rPr>
                <w:sz w:val="18"/>
                <w:szCs w:val="18"/>
              </w:rPr>
              <w:t>10</w:t>
            </w:r>
            <w:r>
              <w:rPr>
                <w:sz w:val="18"/>
                <w:szCs w:val="18"/>
                <w:vertAlign w:val="superscript"/>
              </w:rPr>
              <w:t>-</w:t>
            </w:r>
            <w:r w:rsidR="00E82BC3">
              <w:rPr>
                <w:rFonts w:hint="eastAsia"/>
                <w:sz w:val="18"/>
                <w:szCs w:val="18"/>
                <w:vertAlign w:val="superscript"/>
              </w:rPr>
              <w:t>6</w:t>
            </w:r>
            <w:bookmarkEnd w:id="87"/>
          </w:p>
        </w:tc>
        <w:tc>
          <w:tcPr>
            <w:tcW w:w="4785" w:type="dxa"/>
            <w:vAlign w:val="center"/>
          </w:tcPr>
          <w:p w:rsidR="00950E63" w:rsidRPr="003C5839" w:rsidRDefault="00E17D87" w:rsidP="00E82BC3">
            <w:pPr>
              <w:pStyle w:val="affffe"/>
              <w:ind w:firstLineChars="0" w:firstLine="0"/>
              <w:jc w:val="center"/>
              <w:rPr>
                <w:sz w:val="18"/>
                <w:szCs w:val="18"/>
              </w:rPr>
            </w:pPr>
            <w:bookmarkStart w:id="88" w:name="OLE_LINK118"/>
            <w:r>
              <w:rPr>
                <w:rFonts w:hAnsi="宋体" w:hint="eastAsia"/>
                <w:sz w:val="18"/>
                <w:szCs w:val="18"/>
              </w:rPr>
              <w:t>≤</w:t>
            </w:r>
            <w:bookmarkEnd w:id="88"/>
            <w:r w:rsidR="00E82BC3">
              <w:rPr>
                <w:rFonts w:hint="eastAsia"/>
                <w:sz w:val="18"/>
                <w:szCs w:val="18"/>
              </w:rPr>
              <w:t>0.05</w:t>
            </w:r>
          </w:p>
        </w:tc>
      </w:tr>
      <w:tr w:rsidR="00E17D87" w:rsidRPr="003C5839" w:rsidTr="00622091">
        <w:trPr>
          <w:trHeight w:val="397"/>
        </w:trPr>
        <w:tc>
          <w:tcPr>
            <w:tcW w:w="4785" w:type="dxa"/>
            <w:vAlign w:val="center"/>
          </w:tcPr>
          <w:p w:rsidR="00E17D87" w:rsidRDefault="00E17D87" w:rsidP="00622091">
            <w:pPr>
              <w:pStyle w:val="affffe"/>
              <w:ind w:firstLineChars="0" w:firstLine="0"/>
              <w:jc w:val="center"/>
              <w:rPr>
                <w:sz w:val="18"/>
                <w:szCs w:val="18"/>
              </w:rPr>
            </w:pPr>
            <w:r>
              <w:rPr>
                <w:sz w:val="18"/>
                <w:szCs w:val="18"/>
              </w:rPr>
              <w:t>非甲烷总烃</w:t>
            </w:r>
            <w:r w:rsidR="003E3482">
              <w:rPr>
                <w:sz w:val="18"/>
                <w:szCs w:val="18"/>
              </w:rPr>
              <w:t>（体积分数）</w:t>
            </w:r>
          </w:p>
          <w:p w:rsidR="003E3482" w:rsidRDefault="003E3482" w:rsidP="001A008C">
            <w:pPr>
              <w:pStyle w:val="affffe"/>
              <w:ind w:firstLineChars="0" w:firstLine="0"/>
              <w:jc w:val="center"/>
              <w:rPr>
                <w:sz w:val="18"/>
                <w:szCs w:val="18"/>
              </w:rPr>
            </w:pPr>
            <w:r>
              <w:rPr>
                <w:rFonts w:hAnsi="宋体" w:hint="eastAsia"/>
                <w:sz w:val="18"/>
                <w:szCs w:val="18"/>
              </w:rPr>
              <w:t>×</w:t>
            </w:r>
            <w:r>
              <w:rPr>
                <w:sz w:val="18"/>
                <w:szCs w:val="18"/>
              </w:rPr>
              <w:t>10</w:t>
            </w:r>
            <w:r>
              <w:rPr>
                <w:sz w:val="18"/>
                <w:szCs w:val="18"/>
                <w:vertAlign w:val="superscript"/>
              </w:rPr>
              <w:t>-</w:t>
            </w:r>
            <w:r w:rsidR="00E82BC3">
              <w:rPr>
                <w:rFonts w:hint="eastAsia"/>
                <w:sz w:val="18"/>
                <w:szCs w:val="18"/>
                <w:vertAlign w:val="superscript"/>
              </w:rPr>
              <w:t>6</w:t>
            </w:r>
          </w:p>
        </w:tc>
        <w:tc>
          <w:tcPr>
            <w:tcW w:w="4785" w:type="dxa"/>
            <w:vAlign w:val="center"/>
          </w:tcPr>
          <w:p w:rsidR="00E17D87" w:rsidRDefault="00E17D87" w:rsidP="00E82BC3">
            <w:pPr>
              <w:pStyle w:val="affffe"/>
              <w:ind w:firstLineChars="0" w:firstLine="0"/>
              <w:jc w:val="center"/>
              <w:rPr>
                <w:rFonts w:hAnsi="宋体"/>
                <w:sz w:val="18"/>
                <w:szCs w:val="18"/>
              </w:rPr>
            </w:pPr>
            <w:bookmarkStart w:id="89" w:name="OLE_LINK119"/>
            <w:r>
              <w:rPr>
                <w:rFonts w:hAnsi="宋体" w:hint="eastAsia"/>
                <w:sz w:val="18"/>
                <w:szCs w:val="18"/>
              </w:rPr>
              <w:t>≤</w:t>
            </w:r>
            <w:bookmarkEnd w:id="89"/>
            <w:r w:rsidR="00E82BC3">
              <w:rPr>
                <w:rFonts w:hint="eastAsia"/>
                <w:sz w:val="18"/>
                <w:szCs w:val="18"/>
              </w:rPr>
              <w:t>0.05</w:t>
            </w:r>
          </w:p>
        </w:tc>
      </w:tr>
      <w:tr w:rsidR="00950E63" w:rsidRPr="003C5839" w:rsidTr="00622091">
        <w:trPr>
          <w:trHeight w:val="397"/>
        </w:trPr>
        <w:tc>
          <w:tcPr>
            <w:tcW w:w="4785" w:type="dxa"/>
            <w:vAlign w:val="center"/>
          </w:tcPr>
          <w:p w:rsidR="00950E63" w:rsidRDefault="00F12671" w:rsidP="00622091">
            <w:pPr>
              <w:pStyle w:val="affffe"/>
              <w:ind w:firstLineChars="0" w:firstLine="0"/>
              <w:jc w:val="center"/>
              <w:rPr>
                <w:sz w:val="18"/>
                <w:szCs w:val="18"/>
              </w:rPr>
            </w:pPr>
            <w:bookmarkStart w:id="90" w:name="OLE_LINK100"/>
            <w:r>
              <w:rPr>
                <w:rFonts w:hint="eastAsia"/>
                <w:sz w:val="18"/>
                <w:szCs w:val="18"/>
              </w:rPr>
              <w:t>一氧化氮（</w:t>
            </w:r>
            <w:r w:rsidR="00D35854" w:rsidRPr="003C5839">
              <w:rPr>
                <w:rFonts w:hint="eastAsia"/>
                <w:sz w:val="18"/>
                <w:szCs w:val="18"/>
              </w:rPr>
              <w:t>N</w:t>
            </w:r>
            <w:r w:rsidR="00D35854" w:rsidRPr="0043118F">
              <w:rPr>
                <w:rFonts w:ascii="Adobe Myungjo Std M" w:eastAsia="Adobe Myungjo Std M" w:hAnsi="Adobe Myungjo Std M" w:hint="eastAsia"/>
                <w:sz w:val="18"/>
                <w:szCs w:val="18"/>
              </w:rPr>
              <w:t>O</w:t>
            </w:r>
            <w:bookmarkEnd w:id="90"/>
            <w:r>
              <w:rPr>
                <w:rFonts w:hint="eastAsia"/>
                <w:sz w:val="18"/>
                <w:szCs w:val="18"/>
              </w:rPr>
              <w:t>）</w:t>
            </w:r>
            <w:bookmarkStart w:id="91" w:name="OLE_LINK113"/>
            <w:r>
              <w:rPr>
                <w:rFonts w:hint="eastAsia"/>
                <w:sz w:val="18"/>
                <w:szCs w:val="18"/>
              </w:rPr>
              <w:t>(体积分数)</w:t>
            </w:r>
            <w:bookmarkEnd w:id="91"/>
          </w:p>
          <w:p w:rsidR="003E3482" w:rsidRPr="00F12671" w:rsidRDefault="003E3482" w:rsidP="001A008C">
            <w:pPr>
              <w:pStyle w:val="affffe"/>
              <w:ind w:firstLineChars="0" w:firstLine="0"/>
              <w:jc w:val="center"/>
              <w:rPr>
                <w:sz w:val="18"/>
                <w:szCs w:val="18"/>
              </w:rPr>
            </w:pPr>
            <w:r>
              <w:rPr>
                <w:rFonts w:hAnsi="宋体" w:hint="eastAsia"/>
                <w:sz w:val="18"/>
                <w:szCs w:val="18"/>
              </w:rPr>
              <w:t>×</w:t>
            </w:r>
            <w:r>
              <w:rPr>
                <w:sz w:val="18"/>
                <w:szCs w:val="18"/>
              </w:rPr>
              <w:t>10</w:t>
            </w:r>
            <w:r>
              <w:rPr>
                <w:sz w:val="18"/>
                <w:szCs w:val="18"/>
                <w:vertAlign w:val="superscript"/>
              </w:rPr>
              <w:t>-</w:t>
            </w:r>
            <w:r w:rsidR="00E82BC3">
              <w:rPr>
                <w:rFonts w:hint="eastAsia"/>
                <w:sz w:val="18"/>
                <w:szCs w:val="18"/>
                <w:vertAlign w:val="superscript"/>
              </w:rPr>
              <w:t>6</w:t>
            </w:r>
          </w:p>
        </w:tc>
        <w:tc>
          <w:tcPr>
            <w:tcW w:w="4785" w:type="dxa"/>
            <w:vAlign w:val="center"/>
          </w:tcPr>
          <w:p w:rsidR="00950E63" w:rsidRPr="003C5839" w:rsidRDefault="00393DE0" w:rsidP="00622091">
            <w:pPr>
              <w:pStyle w:val="affffe"/>
              <w:ind w:firstLineChars="0" w:firstLine="0"/>
              <w:jc w:val="center"/>
              <w:rPr>
                <w:sz w:val="18"/>
                <w:szCs w:val="18"/>
              </w:rPr>
            </w:pPr>
            <w:r>
              <w:rPr>
                <w:rFonts w:hAnsi="宋体" w:hint="eastAsia"/>
                <w:sz w:val="18"/>
                <w:szCs w:val="18"/>
              </w:rPr>
              <w:t>≤</w:t>
            </w:r>
            <w:r w:rsidR="00E82BC3">
              <w:rPr>
                <w:sz w:val="18"/>
                <w:szCs w:val="18"/>
              </w:rPr>
              <w:t>0.02</w:t>
            </w:r>
          </w:p>
        </w:tc>
      </w:tr>
      <w:tr w:rsidR="00D35854" w:rsidRPr="003C5839" w:rsidTr="00622091">
        <w:trPr>
          <w:trHeight w:val="397"/>
        </w:trPr>
        <w:tc>
          <w:tcPr>
            <w:tcW w:w="4785" w:type="dxa"/>
            <w:vAlign w:val="center"/>
          </w:tcPr>
          <w:p w:rsidR="00D35854" w:rsidRDefault="00CD6064" w:rsidP="00622091">
            <w:pPr>
              <w:pStyle w:val="affffe"/>
              <w:ind w:firstLineChars="0" w:firstLine="0"/>
              <w:jc w:val="center"/>
              <w:rPr>
                <w:sz w:val="18"/>
                <w:szCs w:val="18"/>
              </w:rPr>
            </w:pPr>
            <w:r>
              <w:rPr>
                <w:rFonts w:hint="eastAsia"/>
                <w:sz w:val="18"/>
                <w:szCs w:val="18"/>
              </w:rPr>
              <w:t>二氧化氮（</w:t>
            </w:r>
            <w:r w:rsidR="00D35854" w:rsidRPr="003C5839">
              <w:rPr>
                <w:rFonts w:hint="eastAsia"/>
                <w:sz w:val="18"/>
                <w:szCs w:val="18"/>
              </w:rPr>
              <w:t>N</w:t>
            </w:r>
            <w:r w:rsidR="00D35854" w:rsidRPr="0043118F">
              <w:rPr>
                <w:rFonts w:ascii="Adobe Myungjo Std M" w:eastAsia="Adobe Myungjo Std M" w:hAnsi="Adobe Myungjo Std M" w:hint="eastAsia"/>
                <w:sz w:val="18"/>
                <w:szCs w:val="18"/>
              </w:rPr>
              <w:t>O</w:t>
            </w:r>
            <w:r w:rsidR="00D35854" w:rsidRPr="003C5839">
              <w:rPr>
                <w:rFonts w:hint="eastAsia"/>
                <w:sz w:val="18"/>
                <w:szCs w:val="18"/>
                <w:vertAlign w:val="subscript"/>
              </w:rPr>
              <w:t>2</w:t>
            </w:r>
            <w:r w:rsidRPr="00CD6064">
              <w:rPr>
                <w:rFonts w:hint="eastAsia"/>
                <w:sz w:val="18"/>
                <w:szCs w:val="18"/>
              </w:rPr>
              <w:t>）</w:t>
            </w:r>
            <w:r>
              <w:rPr>
                <w:rFonts w:hint="eastAsia"/>
                <w:sz w:val="18"/>
                <w:szCs w:val="18"/>
              </w:rPr>
              <w:t>(体积分数)</w:t>
            </w:r>
          </w:p>
          <w:p w:rsidR="003E3482" w:rsidRPr="003C5839" w:rsidRDefault="003E3482" w:rsidP="001A008C">
            <w:pPr>
              <w:pStyle w:val="affffe"/>
              <w:ind w:firstLineChars="0" w:firstLine="0"/>
              <w:jc w:val="center"/>
              <w:rPr>
                <w:sz w:val="18"/>
                <w:szCs w:val="18"/>
              </w:rPr>
            </w:pPr>
            <w:r>
              <w:rPr>
                <w:rFonts w:hAnsi="宋体" w:hint="eastAsia"/>
                <w:sz w:val="18"/>
                <w:szCs w:val="18"/>
              </w:rPr>
              <w:t>×</w:t>
            </w:r>
            <w:r>
              <w:rPr>
                <w:sz w:val="18"/>
                <w:szCs w:val="18"/>
              </w:rPr>
              <w:t>10</w:t>
            </w:r>
            <w:r>
              <w:rPr>
                <w:sz w:val="18"/>
                <w:szCs w:val="18"/>
                <w:vertAlign w:val="superscript"/>
              </w:rPr>
              <w:t>-</w:t>
            </w:r>
            <w:r w:rsidR="00E82BC3">
              <w:rPr>
                <w:rFonts w:hint="eastAsia"/>
                <w:sz w:val="18"/>
                <w:szCs w:val="18"/>
                <w:vertAlign w:val="superscript"/>
              </w:rPr>
              <w:t>6</w:t>
            </w:r>
          </w:p>
        </w:tc>
        <w:tc>
          <w:tcPr>
            <w:tcW w:w="4785" w:type="dxa"/>
            <w:vAlign w:val="center"/>
          </w:tcPr>
          <w:p w:rsidR="00D35854" w:rsidRPr="003C5839" w:rsidRDefault="00393DE0" w:rsidP="00E82BC3">
            <w:pPr>
              <w:pStyle w:val="affffe"/>
              <w:ind w:firstLineChars="0" w:firstLine="0"/>
              <w:jc w:val="center"/>
              <w:rPr>
                <w:sz w:val="18"/>
                <w:szCs w:val="18"/>
              </w:rPr>
            </w:pPr>
            <w:r>
              <w:rPr>
                <w:rFonts w:hAnsi="宋体" w:hint="eastAsia"/>
                <w:sz w:val="18"/>
                <w:szCs w:val="18"/>
              </w:rPr>
              <w:t>≤</w:t>
            </w:r>
            <w:bookmarkStart w:id="92" w:name="OLE_LINK132"/>
            <w:bookmarkStart w:id="93" w:name="OLE_LINK133"/>
            <w:r w:rsidR="00E82BC3">
              <w:rPr>
                <w:rFonts w:hint="eastAsia"/>
                <w:sz w:val="18"/>
                <w:szCs w:val="18"/>
              </w:rPr>
              <w:t>0.02</w:t>
            </w:r>
            <w:bookmarkEnd w:id="92"/>
            <w:bookmarkEnd w:id="93"/>
          </w:p>
        </w:tc>
      </w:tr>
      <w:tr w:rsidR="00D35854" w:rsidRPr="003C5839" w:rsidTr="00622091">
        <w:trPr>
          <w:trHeight w:val="397"/>
        </w:trPr>
        <w:tc>
          <w:tcPr>
            <w:tcW w:w="4785" w:type="dxa"/>
            <w:vAlign w:val="center"/>
          </w:tcPr>
          <w:p w:rsidR="00D35854" w:rsidRDefault="00E17D87" w:rsidP="00622091">
            <w:pPr>
              <w:pStyle w:val="affffe"/>
              <w:ind w:firstLineChars="0" w:firstLine="0"/>
              <w:jc w:val="center"/>
              <w:rPr>
                <w:sz w:val="18"/>
                <w:szCs w:val="18"/>
              </w:rPr>
            </w:pPr>
            <w:r>
              <w:rPr>
                <w:sz w:val="18"/>
                <w:szCs w:val="18"/>
              </w:rPr>
              <w:t>一氧化二氮（</w:t>
            </w:r>
            <w:r w:rsidR="00D35854" w:rsidRPr="003C5839">
              <w:rPr>
                <w:sz w:val="18"/>
                <w:szCs w:val="18"/>
              </w:rPr>
              <w:t>N</w:t>
            </w:r>
            <w:r w:rsidR="00D35854" w:rsidRPr="003C5839">
              <w:rPr>
                <w:rFonts w:hint="eastAsia"/>
                <w:sz w:val="18"/>
                <w:szCs w:val="18"/>
                <w:vertAlign w:val="subscript"/>
              </w:rPr>
              <w:t>2</w:t>
            </w:r>
            <w:r w:rsidR="00D35854" w:rsidRPr="0043118F">
              <w:rPr>
                <w:rFonts w:ascii="Adobe Myungjo Std M" w:eastAsia="Adobe Myungjo Std M" w:hAnsi="Adobe Myungjo Std M" w:hint="eastAsia"/>
                <w:sz w:val="18"/>
                <w:szCs w:val="18"/>
              </w:rPr>
              <w:t>O</w:t>
            </w:r>
            <w:r w:rsidR="0043118F">
              <w:rPr>
                <w:rFonts w:hint="eastAsia"/>
                <w:sz w:val="18"/>
                <w:szCs w:val="18"/>
              </w:rPr>
              <w:t>）（体积分数）</w:t>
            </w:r>
          </w:p>
          <w:p w:rsidR="003E3482" w:rsidRPr="003C5839" w:rsidRDefault="003E3482" w:rsidP="00E82BC3">
            <w:pPr>
              <w:pStyle w:val="affffe"/>
              <w:ind w:firstLineChars="0" w:firstLine="0"/>
              <w:jc w:val="center"/>
              <w:rPr>
                <w:sz w:val="18"/>
                <w:szCs w:val="18"/>
              </w:rPr>
            </w:pPr>
            <w:r>
              <w:rPr>
                <w:rFonts w:hAnsi="宋体" w:hint="eastAsia"/>
                <w:sz w:val="18"/>
                <w:szCs w:val="18"/>
              </w:rPr>
              <w:t>×</w:t>
            </w:r>
            <w:r>
              <w:rPr>
                <w:sz w:val="18"/>
                <w:szCs w:val="18"/>
              </w:rPr>
              <w:t>10</w:t>
            </w:r>
            <w:r>
              <w:rPr>
                <w:sz w:val="18"/>
                <w:szCs w:val="18"/>
                <w:vertAlign w:val="superscript"/>
              </w:rPr>
              <w:t>-</w:t>
            </w:r>
            <w:r w:rsidR="00E82BC3">
              <w:rPr>
                <w:rFonts w:hint="eastAsia"/>
                <w:sz w:val="18"/>
                <w:szCs w:val="18"/>
                <w:vertAlign w:val="superscript"/>
              </w:rPr>
              <w:t>6</w:t>
            </w:r>
          </w:p>
        </w:tc>
        <w:tc>
          <w:tcPr>
            <w:tcW w:w="4785" w:type="dxa"/>
            <w:vAlign w:val="center"/>
          </w:tcPr>
          <w:p w:rsidR="00D35854" w:rsidRPr="003C5839" w:rsidRDefault="00393DE0" w:rsidP="00E82BC3">
            <w:pPr>
              <w:pStyle w:val="affffe"/>
              <w:ind w:firstLineChars="0" w:firstLine="0"/>
              <w:jc w:val="center"/>
              <w:rPr>
                <w:sz w:val="18"/>
                <w:szCs w:val="18"/>
              </w:rPr>
            </w:pPr>
            <w:r>
              <w:rPr>
                <w:rFonts w:hAnsi="宋体" w:hint="eastAsia"/>
                <w:sz w:val="18"/>
                <w:szCs w:val="18"/>
              </w:rPr>
              <w:t>≤</w:t>
            </w:r>
            <w:r w:rsidR="00E82BC3">
              <w:rPr>
                <w:rFonts w:hint="eastAsia"/>
                <w:sz w:val="18"/>
                <w:szCs w:val="18"/>
              </w:rPr>
              <w:t>0.02</w:t>
            </w:r>
          </w:p>
        </w:tc>
      </w:tr>
      <w:tr w:rsidR="00D35854" w:rsidRPr="003C5839" w:rsidTr="00622091">
        <w:trPr>
          <w:trHeight w:val="397"/>
        </w:trPr>
        <w:tc>
          <w:tcPr>
            <w:tcW w:w="4785" w:type="dxa"/>
            <w:vAlign w:val="center"/>
          </w:tcPr>
          <w:p w:rsidR="00D35854" w:rsidRDefault="00085A26" w:rsidP="00622091">
            <w:pPr>
              <w:pStyle w:val="affffe"/>
              <w:ind w:firstLineChars="0" w:firstLine="0"/>
              <w:jc w:val="center"/>
              <w:rPr>
                <w:sz w:val="18"/>
                <w:szCs w:val="18"/>
              </w:rPr>
            </w:pPr>
            <w:r>
              <w:rPr>
                <w:sz w:val="18"/>
                <w:szCs w:val="18"/>
              </w:rPr>
              <w:t>二氧化硫（</w:t>
            </w:r>
            <w:r w:rsidR="00D35854" w:rsidRPr="003C5839">
              <w:rPr>
                <w:sz w:val="18"/>
                <w:szCs w:val="18"/>
              </w:rPr>
              <w:t>S</w:t>
            </w:r>
            <w:r w:rsidR="00D35854" w:rsidRPr="0043118F">
              <w:rPr>
                <w:rFonts w:ascii="Adobe Myungjo Std M" w:eastAsia="Adobe Myungjo Std M" w:hAnsi="Adobe Myungjo Std M" w:hint="eastAsia"/>
                <w:sz w:val="18"/>
                <w:szCs w:val="18"/>
              </w:rPr>
              <w:t>O</w:t>
            </w:r>
            <w:r w:rsidR="00D35854" w:rsidRPr="003C5839">
              <w:rPr>
                <w:rFonts w:hint="eastAsia"/>
                <w:sz w:val="18"/>
                <w:szCs w:val="18"/>
                <w:vertAlign w:val="subscript"/>
              </w:rPr>
              <w:t>2</w:t>
            </w:r>
            <w:r>
              <w:rPr>
                <w:rFonts w:hint="eastAsia"/>
                <w:sz w:val="18"/>
                <w:szCs w:val="18"/>
                <w:vertAlign w:val="subscript"/>
              </w:rPr>
              <w:t>）</w:t>
            </w:r>
            <w:r>
              <w:rPr>
                <w:rFonts w:hint="eastAsia"/>
                <w:sz w:val="18"/>
                <w:szCs w:val="18"/>
              </w:rPr>
              <w:t>(体积分数)</w:t>
            </w:r>
          </w:p>
          <w:p w:rsidR="003E3482" w:rsidRPr="00085A26" w:rsidRDefault="003E3482" w:rsidP="009A32ED">
            <w:pPr>
              <w:pStyle w:val="affffe"/>
              <w:ind w:firstLineChars="0" w:firstLine="0"/>
              <w:jc w:val="center"/>
              <w:rPr>
                <w:sz w:val="18"/>
                <w:szCs w:val="18"/>
              </w:rPr>
            </w:pPr>
            <w:r>
              <w:rPr>
                <w:rFonts w:hAnsi="宋体" w:hint="eastAsia"/>
                <w:sz w:val="18"/>
                <w:szCs w:val="18"/>
              </w:rPr>
              <w:t>×</w:t>
            </w:r>
            <w:r>
              <w:rPr>
                <w:sz w:val="18"/>
                <w:szCs w:val="18"/>
              </w:rPr>
              <w:t>10</w:t>
            </w:r>
            <w:r>
              <w:rPr>
                <w:sz w:val="18"/>
                <w:szCs w:val="18"/>
                <w:vertAlign w:val="superscript"/>
              </w:rPr>
              <w:t>-</w:t>
            </w:r>
            <w:r w:rsidR="009A32ED">
              <w:rPr>
                <w:rFonts w:hint="eastAsia"/>
                <w:sz w:val="18"/>
                <w:szCs w:val="18"/>
                <w:vertAlign w:val="superscript"/>
              </w:rPr>
              <w:t>6</w:t>
            </w:r>
          </w:p>
        </w:tc>
        <w:tc>
          <w:tcPr>
            <w:tcW w:w="4785" w:type="dxa"/>
            <w:vAlign w:val="center"/>
          </w:tcPr>
          <w:p w:rsidR="00D35854" w:rsidRPr="003C5839" w:rsidRDefault="00393DE0" w:rsidP="009A32ED">
            <w:pPr>
              <w:pStyle w:val="affffe"/>
              <w:ind w:firstLineChars="0" w:firstLine="0"/>
              <w:jc w:val="center"/>
              <w:rPr>
                <w:sz w:val="18"/>
                <w:szCs w:val="18"/>
              </w:rPr>
            </w:pPr>
            <w:r>
              <w:rPr>
                <w:rFonts w:hAnsi="宋体" w:hint="eastAsia"/>
                <w:sz w:val="18"/>
                <w:szCs w:val="18"/>
              </w:rPr>
              <w:t>≤</w:t>
            </w:r>
            <w:r w:rsidR="009A32ED">
              <w:rPr>
                <w:rFonts w:hint="eastAsia"/>
                <w:sz w:val="18"/>
                <w:szCs w:val="18"/>
              </w:rPr>
              <w:t>0.02</w:t>
            </w:r>
          </w:p>
        </w:tc>
      </w:tr>
      <w:tr w:rsidR="00D35854" w:rsidRPr="003C5839" w:rsidTr="00622091">
        <w:trPr>
          <w:trHeight w:val="397"/>
        </w:trPr>
        <w:tc>
          <w:tcPr>
            <w:tcW w:w="4785" w:type="dxa"/>
            <w:vAlign w:val="center"/>
          </w:tcPr>
          <w:p w:rsidR="00D35854" w:rsidRDefault="00085A26" w:rsidP="00622091">
            <w:pPr>
              <w:pStyle w:val="affffe"/>
              <w:ind w:firstLineChars="0" w:firstLine="0"/>
              <w:jc w:val="center"/>
              <w:rPr>
                <w:sz w:val="18"/>
                <w:szCs w:val="18"/>
              </w:rPr>
            </w:pPr>
            <w:r>
              <w:rPr>
                <w:rFonts w:hint="eastAsia"/>
                <w:sz w:val="18"/>
                <w:szCs w:val="18"/>
              </w:rPr>
              <w:lastRenderedPageBreak/>
              <w:t>硫化氢（</w:t>
            </w:r>
            <w:r w:rsidR="00D35854" w:rsidRPr="003C5839">
              <w:rPr>
                <w:rFonts w:hint="eastAsia"/>
                <w:sz w:val="18"/>
                <w:szCs w:val="18"/>
              </w:rPr>
              <w:t>H</w:t>
            </w:r>
            <w:r w:rsidR="00D35854" w:rsidRPr="003C5839">
              <w:rPr>
                <w:rFonts w:hint="eastAsia"/>
                <w:sz w:val="18"/>
                <w:szCs w:val="18"/>
                <w:vertAlign w:val="subscript"/>
              </w:rPr>
              <w:t>2</w:t>
            </w:r>
            <w:r w:rsidR="00D35854" w:rsidRPr="003C5839">
              <w:rPr>
                <w:rFonts w:hint="eastAsia"/>
                <w:sz w:val="18"/>
                <w:szCs w:val="18"/>
              </w:rPr>
              <w:t>S</w:t>
            </w:r>
            <w:r>
              <w:rPr>
                <w:rFonts w:hint="eastAsia"/>
                <w:sz w:val="18"/>
                <w:szCs w:val="18"/>
              </w:rPr>
              <w:t>）</w:t>
            </w:r>
            <w:r w:rsidR="003E3482">
              <w:rPr>
                <w:rFonts w:hint="eastAsia"/>
                <w:sz w:val="18"/>
                <w:szCs w:val="18"/>
              </w:rPr>
              <w:t>（</w:t>
            </w:r>
            <w:r>
              <w:rPr>
                <w:rFonts w:hint="eastAsia"/>
                <w:sz w:val="18"/>
                <w:szCs w:val="18"/>
              </w:rPr>
              <w:t>体积分数）</w:t>
            </w:r>
          </w:p>
          <w:p w:rsidR="003E3482" w:rsidRPr="003E3482" w:rsidRDefault="003E3482" w:rsidP="0040020B">
            <w:pPr>
              <w:pStyle w:val="affffe"/>
              <w:ind w:firstLineChars="0" w:firstLine="0"/>
              <w:jc w:val="center"/>
              <w:rPr>
                <w:sz w:val="18"/>
                <w:szCs w:val="18"/>
              </w:rPr>
            </w:pPr>
            <w:r>
              <w:rPr>
                <w:rFonts w:hAnsi="宋体" w:hint="eastAsia"/>
                <w:sz w:val="18"/>
                <w:szCs w:val="18"/>
              </w:rPr>
              <w:t>×</w:t>
            </w:r>
            <w:r>
              <w:rPr>
                <w:sz w:val="18"/>
                <w:szCs w:val="18"/>
              </w:rPr>
              <w:t>10</w:t>
            </w:r>
            <w:r>
              <w:rPr>
                <w:sz w:val="18"/>
                <w:szCs w:val="18"/>
                <w:vertAlign w:val="superscript"/>
              </w:rPr>
              <w:t>-</w:t>
            </w:r>
            <w:r w:rsidR="0040020B">
              <w:rPr>
                <w:rFonts w:hint="eastAsia"/>
                <w:sz w:val="18"/>
                <w:szCs w:val="18"/>
                <w:vertAlign w:val="superscript"/>
              </w:rPr>
              <w:t>6</w:t>
            </w:r>
          </w:p>
        </w:tc>
        <w:tc>
          <w:tcPr>
            <w:tcW w:w="4785" w:type="dxa"/>
            <w:vAlign w:val="center"/>
          </w:tcPr>
          <w:p w:rsidR="00D35854" w:rsidRPr="003C5839" w:rsidRDefault="00393DE0" w:rsidP="0040020B">
            <w:pPr>
              <w:pStyle w:val="affffe"/>
              <w:ind w:firstLineChars="0" w:firstLine="0"/>
              <w:jc w:val="center"/>
              <w:rPr>
                <w:sz w:val="18"/>
                <w:szCs w:val="18"/>
              </w:rPr>
            </w:pPr>
            <w:r>
              <w:rPr>
                <w:rFonts w:hAnsi="宋体" w:hint="eastAsia"/>
                <w:sz w:val="18"/>
                <w:szCs w:val="18"/>
              </w:rPr>
              <w:t>≤</w:t>
            </w:r>
            <w:r w:rsidR="0040020B">
              <w:rPr>
                <w:rFonts w:hint="eastAsia"/>
                <w:sz w:val="18"/>
                <w:szCs w:val="18"/>
              </w:rPr>
              <w:t>0.02</w:t>
            </w:r>
          </w:p>
        </w:tc>
      </w:tr>
      <w:tr w:rsidR="00D35854" w:rsidRPr="003C5839" w:rsidTr="00622091">
        <w:trPr>
          <w:trHeight w:val="397"/>
        </w:trPr>
        <w:tc>
          <w:tcPr>
            <w:tcW w:w="4785" w:type="dxa"/>
            <w:vAlign w:val="center"/>
          </w:tcPr>
          <w:p w:rsidR="00D35854" w:rsidRDefault="00085A26" w:rsidP="00622091">
            <w:pPr>
              <w:pStyle w:val="affffe"/>
              <w:ind w:firstLineChars="0" w:firstLine="0"/>
              <w:jc w:val="center"/>
              <w:rPr>
                <w:sz w:val="18"/>
                <w:szCs w:val="18"/>
              </w:rPr>
            </w:pPr>
            <w:r>
              <w:rPr>
                <w:rFonts w:hint="eastAsia"/>
                <w:sz w:val="18"/>
                <w:szCs w:val="18"/>
              </w:rPr>
              <w:t>氨气（</w:t>
            </w:r>
            <w:r w:rsidR="00D35854" w:rsidRPr="003C5839">
              <w:rPr>
                <w:rFonts w:hint="eastAsia"/>
                <w:sz w:val="18"/>
                <w:szCs w:val="18"/>
              </w:rPr>
              <w:t>NH</w:t>
            </w:r>
            <w:r w:rsidR="00D35854" w:rsidRPr="003C5839">
              <w:rPr>
                <w:rFonts w:hint="eastAsia"/>
                <w:sz w:val="18"/>
                <w:szCs w:val="18"/>
                <w:vertAlign w:val="subscript"/>
              </w:rPr>
              <w:t>3</w:t>
            </w:r>
            <w:r w:rsidRPr="00085A26">
              <w:rPr>
                <w:rFonts w:hint="eastAsia"/>
                <w:sz w:val="18"/>
                <w:szCs w:val="18"/>
              </w:rPr>
              <w:t>）</w:t>
            </w:r>
            <w:r>
              <w:rPr>
                <w:rFonts w:hint="eastAsia"/>
                <w:sz w:val="18"/>
                <w:szCs w:val="18"/>
              </w:rPr>
              <w:t>（体积分数）</w:t>
            </w:r>
          </w:p>
          <w:p w:rsidR="003E3482" w:rsidRPr="003C5839" w:rsidRDefault="003E3482" w:rsidP="0040020B">
            <w:pPr>
              <w:pStyle w:val="affffe"/>
              <w:ind w:firstLineChars="0" w:firstLine="0"/>
              <w:jc w:val="center"/>
              <w:rPr>
                <w:sz w:val="18"/>
                <w:szCs w:val="18"/>
              </w:rPr>
            </w:pPr>
            <w:r>
              <w:rPr>
                <w:rFonts w:hAnsi="宋体" w:hint="eastAsia"/>
                <w:sz w:val="18"/>
                <w:szCs w:val="18"/>
              </w:rPr>
              <w:t>×</w:t>
            </w:r>
            <w:r>
              <w:rPr>
                <w:sz w:val="18"/>
                <w:szCs w:val="18"/>
              </w:rPr>
              <w:t>10</w:t>
            </w:r>
            <w:r>
              <w:rPr>
                <w:sz w:val="18"/>
                <w:szCs w:val="18"/>
                <w:vertAlign w:val="superscript"/>
              </w:rPr>
              <w:t>-</w:t>
            </w:r>
            <w:r w:rsidR="0040020B">
              <w:rPr>
                <w:rFonts w:hint="eastAsia"/>
                <w:sz w:val="18"/>
                <w:szCs w:val="18"/>
                <w:vertAlign w:val="superscript"/>
              </w:rPr>
              <w:t>6</w:t>
            </w:r>
          </w:p>
        </w:tc>
        <w:tc>
          <w:tcPr>
            <w:tcW w:w="4785" w:type="dxa"/>
            <w:vAlign w:val="center"/>
          </w:tcPr>
          <w:p w:rsidR="00D35854" w:rsidRPr="003C5839" w:rsidRDefault="00393DE0" w:rsidP="0040020B">
            <w:pPr>
              <w:pStyle w:val="affffe"/>
              <w:ind w:firstLineChars="0" w:firstLine="0"/>
              <w:jc w:val="center"/>
              <w:rPr>
                <w:sz w:val="18"/>
                <w:szCs w:val="18"/>
              </w:rPr>
            </w:pPr>
            <w:r>
              <w:rPr>
                <w:rFonts w:hAnsi="宋体" w:hint="eastAsia"/>
                <w:sz w:val="18"/>
                <w:szCs w:val="18"/>
              </w:rPr>
              <w:t>≤</w:t>
            </w:r>
            <w:r w:rsidR="0040020B">
              <w:rPr>
                <w:rFonts w:hint="eastAsia"/>
                <w:sz w:val="18"/>
                <w:szCs w:val="18"/>
              </w:rPr>
              <w:t>0.02</w:t>
            </w:r>
          </w:p>
        </w:tc>
      </w:tr>
      <w:tr w:rsidR="00D35854" w:rsidRPr="003C5839" w:rsidTr="00622091">
        <w:trPr>
          <w:trHeight w:val="397"/>
        </w:trPr>
        <w:tc>
          <w:tcPr>
            <w:tcW w:w="4785" w:type="dxa"/>
            <w:vAlign w:val="center"/>
          </w:tcPr>
          <w:p w:rsidR="00D35854" w:rsidRDefault="00085A26" w:rsidP="00622091">
            <w:pPr>
              <w:pStyle w:val="affffe"/>
              <w:ind w:firstLineChars="0" w:firstLine="0"/>
              <w:jc w:val="center"/>
              <w:rPr>
                <w:rFonts w:ascii="Adobe Myungjo Std M" w:eastAsiaTheme="minorEastAsia" w:hAnsi="Adobe Myungjo Std M"/>
                <w:sz w:val="18"/>
                <w:szCs w:val="18"/>
              </w:rPr>
            </w:pPr>
            <w:r>
              <w:rPr>
                <w:rFonts w:hint="eastAsia"/>
                <w:sz w:val="18"/>
                <w:szCs w:val="18"/>
              </w:rPr>
              <w:t>水（</w:t>
            </w:r>
            <w:r w:rsidR="00D35854" w:rsidRPr="003C5839">
              <w:rPr>
                <w:rFonts w:hint="eastAsia"/>
                <w:sz w:val="18"/>
                <w:szCs w:val="18"/>
              </w:rPr>
              <w:t>H</w:t>
            </w:r>
            <w:r w:rsidR="00D35854" w:rsidRPr="003C5839">
              <w:rPr>
                <w:rFonts w:hint="eastAsia"/>
                <w:sz w:val="18"/>
                <w:szCs w:val="18"/>
                <w:vertAlign w:val="subscript"/>
              </w:rPr>
              <w:t>2</w:t>
            </w:r>
            <w:r w:rsidR="00D35854" w:rsidRPr="0043118F">
              <w:rPr>
                <w:rFonts w:ascii="Adobe Myungjo Std M" w:eastAsia="Adobe Myungjo Std M" w:hAnsi="Adobe Myungjo Std M" w:hint="eastAsia"/>
                <w:sz w:val="18"/>
                <w:szCs w:val="18"/>
              </w:rPr>
              <w:t>O</w:t>
            </w:r>
            <w:r>
              <w:rPr>
                <w:rFonts w:ascii="Adobe Myungjo Std M" w:eastAsia="Adobe Myungjo Std M" w:hAnsi="Adobe Myungjo Std M" w:hint="eastAsia"/>
                <w:sz w:val="18"/>
                <w:szCs w:val="18"/>
              </w:rPr>
              <w:t>）</w:t>
            </w:r>
            <w:r>
              <w:rPr>
                <w:rFonts w:ascii="Adobe Myungjo Std M" w:eastAsiaTheme="minorEastAsia" w:hAnsi="Adobe Myungjo Std M" w:hint="eastAsia"/>
                <w:sz w:val="18"/>
                <w:szCs w:val="18"/>
              </w:rPr>
              <w:t>（体积分数）</w:t>
            </w:r>
          </w:p>
          <w:p w:rsidR="003E3482" w:rsidRPr="00085A26" w:rsidRDefault="003E3482" w:rsidP="0040020B">
            <w:pPr>
              <w:pStyle w:val="affffe"/>
              <w:ind w:firstLineChars="0" w:firstLine="0"/>
              <w:jc w:val="center"/>
              <w:rPr>
                <w:rFonts w:eastAsiaTheme="minorEastAsia"/>
                <w:sz w:val="18"/>
                <w:szCs w:val="18"/>
              </w:rPr>
            </w:pPr>
            <w:r>
              <w:rPr>
                <w:rFonts w:hAnsi="宋体" w:hint="eastAsia"/>
                <w:sz w:val="18"/>
                <w:szCs w:val="18"/>
              </w:rPr>
              <w:t>×</w:t>
            </w:r>
            <w:r>
              <w:rPr>
                <w:sz w:val="18"/>
                <w:szCs w:val="18"/>
              </w:rPr>
              <w:t>10</w:t>
            </w:r>
            <w:r>
              <w:rPr>
                <w:sz w:val="18"/>
                <w:szCs w:val="18"/>
                <w:vertAlign w:val="superscript"/>
              </w:rPr>
              <w:t>-</w:t>
            </w:r>
            <w:r w:rsidR="0040020B">
              <w:rPr>
                <w:rFonts w:hint="eastAsia"/>
                <w:sz w:val="18"/>
                <w:szCs w:val="18"/>
                <w:vertAlign w:val="superscript"/>
              </w:rPr>
              <w:t>6</w:t>
            </w:r>
          </w:p>
        </w:tc>
        <w:tc>
          <w:tcPr>
            <w:tcW w:w="4785" w:type="dxa"/>
            <w:vAlign w:val="center"/>
          </w:tcPr>
          <w:p w:rsidR="00D35854" w:rsidRPr="003C5839" w:rsidRDefault="00393DE0" w:rsidP="0040020B">
            <w:pPr>
              <w:pStyle w:val="affffe"/>
              <w:ind w:firstLineChars="0" w:firstLine="0"/>
              <w:jc w:val="center"/>
              <w:rPr>
                <w:sz w:val="18"/>
                <w:szCs w:val="18"/>
              </w:rPr>
            </w:pPr>
            <w:bookmarkStart w:id="94" w:name="OLE_LINK129"/>
            <w:r>
              <w:rPr>
                <w:rFonts w:hAnsi="宋体" w:hint="eastAsia"/>
                <w:sz w:val="18"/>
                <w:szCs w:val="18"/>
              </w:rPr>
              <w:t>≤</w:t>
            </w:r>
            <w:bookmarkEnd w:id="94"/>
            <w:r w:rsidR="0040020B">
              <w:rPr>
                <w:rFonts w:hint="eastAsia"/>
                <w:sz w:val="18"/>
                <w:szCs w:val="18"/>
              </w:rPr>
              <w:t>0.4</w:t>
            </w:r>
          </w:p>
        </w:tc>
      </w:tr>
      <w:tr w:rsidR="001C1D64" w:rsidRPr="003C5839" w:rsidTr="00622091">
        <w:trPr>
          <w:trHeight w:val="397"/>
        </w:trPr>
        <w:tc>
          <w:tcPr>
            <w:tcW w:w="4785" w:type="dxa"/>
            <w:vAlign w:val="center"/>
          </w:tcPr>
          <w:p w:rsidR="001C1D64" w:rsidRDefault="002B5638" w:rsidP="00622091">
            <w:pPr>
              <w:pStyle w:val="affffe"/>
              <w:ind w:firstLineChars="0" w:firstLine="0"/>
              <w:jc w:val="center"/>
              <w:rPr>
                <w:sz w:val="18"/>
                <w:szCs w:val="18"/>
              </w:rPr>
            </w:pPr>
            <w:r>
              <w:rPr>
                <w:rFonts w:hint="eastAsia"/>
                <w:sz w:val="18"/>
                <w:szCs w:val="18"/>
              </w:rPr>
              <w:t>油</w:t>
            </w:r>
          </w:p>
        </w:tc>
        <w:tc>
          <w:tcPr>
            <w:tcW w:w="4785" w:type="dxa"/>
            <w:vAlign w:val="center"/>
          </w:tcPr>
          <w:p w:rsidR="001C1D64" w:rsidRPr="002B5638" w:rsidRDefault="002B5638" w:rsidP="002B5638">
            <w:pPr>
              <w:pStyle w:val="affffe"/>
              <w:ind w:firstLineChars="1100" w:firstLine="1980"/>
              <w:rPr>
                <w:rFonts w:hAnsi="宋体"/>
                <w:sz w:val="18"/>
                <w:szCs w:val="18"/>
                <w:vertAlign w:val="superscript"/>
              </w:rPr>
            </w:pPr>
            <w:bookmarkStart w:id="95" w:name="OLE_LINK131"/>
            <w:r>
              <w:rPr>
                <w:rFonts w:hAnsi="宋体" w:hint="eastAsia"/>
                <w:sz w:val="18"/>
                <w:szCs w:val="18"/>
              </w:rPr>
              <w:t>≤</w:t>
            </w:r>
            <w:bookmarkEnd w:id="95"/>
            <w:r>
              <w:rPr>
                <w:rFonts w:hAnsi="宋体" w:hint="eastAsia"/>
                <w:sz w:val="18"/>
                <w:szCs w:val="18"/>
              </w:rPr>
              <w:t>0.1mg/m</w:t>
            </w:r>
            <w:r>
              <w:rPr>
                <w:rFonts w:hAnsi="宋体" w:hint="eastAsia"/>
                <w:sz w:val="18"/>
                <w:szCs w:val="18"/>
                <w:vertAlign w:val="superscript"/>
              </w:rPr>
              <w:t>3</w:t>
            </w:r>
          </w:p>
        </w:tc>
      </w:tr>
      <w:tr w:rsidR="002B5638" w:rsidRPr="003C5839" w:rsidTr="00622091">
        <w:trPr>
          <w:trHeight w:val="397"/>
        </w:trPr>
        <w:tc>
          <w:tcPr>
            <w:tcW w:w="4785" w:type="dxa"/>
            <w:vAlign w:val="center"/>
          </w:tcPr>
          <w:p w:rsidR="002B5638" w:rsidRDefault="0040020B" w:rsidP="00622091">
            <w:pPr>
              <w:pStyle w:val="affffe"/>
              <w:ind w:firstLineChars="0" w:firstLine="0"/>
              <w:jc w:val="center"/>
              <w:rPr>
                <w:sz w:val="18"/>
                <w:szCs w:val="18"/>
              </w:rPr>
            </w:pPr>
            <w:r>
              <w:rPr>
                <w:rFonts w:hint="eastAsia"/>
                <w:sz w:val="18"/>
                <w:szCs w:val="18"/>
              </w:rPr>
              <w:t>压力露点</w:t>
            </w:r>
          </w:p>
        </w:tc>
        <w:tc>
          <w:tcPr>
            <w:tcW w:w="4785" w:type="dxa"/>
            <w:vAlign w:val="center"/>
          </w:tcPr>
          <w:p w:rsidR="002B5638" w:rsidRDefault="003323EB" w:rsidP="003323EB">
            <w:pPr>
              <w:pStyle w:val="affffe"/>
              <w:ind w:firstLineChars="1100" w:firstLine="1980"/>
              <w:rPr>
                <w:rFonts w:hAnsi="宋体"/>
                <w:sz w:val="18"/>
                <w:szCs w:val="18"/>
              </w:rPr>
            </w:pPr>
            <w:r>
              <w:rPr>
                <w:rFonts w:hAnsi="宋体" w:hint="eastAsia"/>
                <w:sz w:val="18"/>
                <w:szCs w:val="18"/>
              </w:rPr>
              <w:t>≤</w:t>
            </w:r>
            <w:r w:rsidR="0040020B">
              <w:rPr>
                <w:rFonts w:hAnsi="宋体" w:hint="eastAsia"/>
                <w:sz w:val="18"/>
                <w:szCs w:val="18"/>
              </w:rPr>
              <w:t>-</w:t>
            </w:r>
            <w:r>
              <w:rPr>
                <w:rFonts w:hAnsi="宋体" w:hint="eastAsia"/>
                <w:sz w:val="18"/>
                <w:szCs w:val="18"/>
              </w:rPr>
              <w:t>6</w:t>
            </w:r>
            <w:r w:rsidR="0040020B">
              <w:rPr>
                <w:rFonts w:hAnsi="宋体" w:hint="eastAsia"/>
                <w:sz w:val="18"/>
                <w:szCs w:val="18"/>
              </w:rPr>
              <w:t>0℃</w:t>
            </w:r>
          </w:p>
        </w:tc>
      </w:tr>
    </w:tbl>
    <w:p w:rsidR="005D5FB2" w:rsidRDefault="005D5FB2" w:rsidP="005D5FB2">
      <w:pPr>
        <w:pStyle w:val="affc"/>
        <w:spacing w:before="240" w:after="240"/>
      </w:pPr>
      <w:r>
        <w:t>充入GIS内部气体的质量检测</w:t>
      </w:r>
    </w:p>
    <w:p w:rsidR="005D2217" w:rsidRDefault="005D2217" w:rsidP="005D2217">
      <w:pPr>
        <w:pStyle w:val="affd"/>
        <w:spacing w:before="120" w:after="120"/>
      </w:pPr>
      <w:r>
        <w:rPr>
          <w:rFonts w:hint="eastAsia"/>
        </w:rPr>
        <w:t>GIS气室充入</w:t>
      </w:r>
      <w:r w:rsidRPr="005D5FB2">
        <w:rPr>
          <w:rFonts w:hAnsi="黑体" w:hint="eastAsia"/>
        </w:rPr>
        <w:t>SF</w:t>
      </w:r>
      <w:r w:rsidRPr="005D5FB2">
        <w:rPr>
          <w:rFonts w:hAnsi="黑体" w:hint="eastAsia"/>
          <w:vertAlign w:val="subscript"/>
        </w:rPr>
        <w:t xml:space="preserve">6 </w:t>
      </w:r>
      <w:r>
        <w:rPr>
          <w:rFonts w:hAnsi="黑体" w:hint="eastAsia"/>
        </w:rPr>
        <w:t>气体质量检测项目</w:t>
      </w:r>
    </w:p>
    <w:p w:rsidR="005D2217" w:rsidRDefault="00515772" w:rsidP="00515772">
      <w:pPr>
        <w:pStyle w:val="affe"/>
        <w:spacing w:beforeLines="0" w:before="0" w:afterLines="0" w:after="0"/>
        <w:rPr>
          <w:rFonts w:ascii="宋体" w:eastAsia="宋体" w:hAnsi="宋体"/>
        </w:rPr>
      </w:pPr>
      <w:r w:rsidRPr="00515772">
        <w:rPr>
          <w:rFonts w:ascii="宋体" w:eastAsia="宋体" w:hAnsi="宋体" w:hint="eastAsia"/>
        </w:rPr>
        <w:t>GIS</w:t>
      </w:r>
      <w:r>
        <w:rPr>
          <w:rFonts w:ascii="宋体" w:eastAsia="宋体" w:hAnsi="宋体" w:hint="eastAsia"/>
        </w:rPr>
        <w:t>隔室充入</w:t>
      </w:r>
      <w:bookmarkStart w:id="96" w:name="OLE_LINK30"/>
      <w:r>
        <w:rPr>
          <w:rFonts w:ascii="宋体" w:eastAsia="宋体" w:hAnsi="宋体" w:hint="eastAsia"/>
        </w:rPr>
        <w:t>SF</w:t>
      </w:r>
      <w:r w:rsidRPr="00515772">
        <w:rPr>
          <w:rFonts w:ascii="宋体" w:eastAsia="宋体" w:hAnsi="宋体" w:hint="eastAsia"/>
          <w:vertAlign w:val="subscript"/>
        </w:rPr>
        <w:t>6</w:t>
      </w:r>
      <w:bookmarkEnd w:id="96"/>
      <w:r>
        <w:rPr>
          <w:rFonts w:ascii="宋体" w:eastAsia="宋体" w:hAnsi="宋体" w:hint="eastAsia"/>
        </w:rPr>
        <w:t>气体前，应对每瓶SF</w:t>
      </w:r>
      <w:r w:rsidRPr="00515772">
        <w:rPr>
          <w:rFonts w:ascii="宋体" w:eastAsia="宋体" w:hAnsi="宋体" w:hint="eastAsia"/>
          <w:vertAlign w:val="subscript"/>
        </w:rPr>
        <w:t>6</w:t>
      </w:r>
      <w:r>
        <w:rPr>
          <w:rFonts w:ascii="宋体" w:eastAsia="宋体" w:hAnsi="宋体" w:hint="eastAsia"/>
        </w:rPr>
        <w:t>气体湿度复核检测，检测结果不应超过表1的规定。</w:t>
      </w:r>
    </w:p>
    <w:p w:rsidR="00515772" w:rsidRDefault="00515772" w:rsidP="00515772">
      <w:pPr>
        <w:pStyle w:val="affe"/>
        <w:spacing w:beforeLines="0" w:before="0" w:afterLines="0" w:after="0"/>
        <w:rPr>
          <w:rFonts w:ascii="宋体" w:eastAsia="宋体" w:hAnsi="宋体"/>
        </w:rPr>
      </w:pPr>
      <w:r>
        <w:rPr>
          <w:rFonts w:ascii="宋体" w:eastAsia="宋体" w:hAnsi="宋体" w:hint="eastAsia"/>
        </w:rPr>
        <w:t>SF</w:t>
      </w:r>
      <w:r w:rsidRPr="00515772">
        <w:rPr>
          <w:rFonts w:ascii="宋体" w:eastAsia="宋体" w:hAnsi="宋体" w:hint="eastAsia"/>
          <w:vertAlign w:val="subscript"/>
        </w:rPr>
        <w:t>6</w:t>
      </w:r>
      <w:r>
        <w:rPr>
          <w:rFonts w:ascii="宋体" w:eastAsia="宋体" w:hAnsi="宋体" w:hint="eastAsia"/>
        </w:rPr>
        <w:t>气体湿度检测应采用电解法、露点法、检测方法和要求应按</w:t>
      </w:r>
      <w:bookmarkStart w:id="97" w:name="OLE_LINK31"/>
      <w:bookmarkStart w:id="98" w:name="OLE_LINK32"/>
      <w:r>
        <w:rPr>
          <w:rFonts w:ascii="宋体" w:eastAsia="宋体" w:hAnsi="宋体" w:hint="eastAsia"/>
        </w:rPr>
        <w:t>GB/T</w:t>
      </w:r>
      <w:r w:rsidRPr="00123084">
        <w:rPr>
          <w:rFonts w:ascii="宋体" w:eastAsia="宋体" w:hAnsi="宋体" w:hint="eastAsia"/>
          <w:w w:val="50"/>
        </w:rPr>
        <w:t xml:space="preserve"> </w:t>
      </w:r>
      <w:r>
        <w:rPr>
          <w:rFonts w:ascii="宋体" w:eastAsia="宋体" w:hAnsi="宋体" w:hint="eastAsia"/>
        </w:rPr>
        <w:t>5832.1</w:t>
      </w:r>
      <w:bookmarkEnd w:id="97"/>
      <w:bookmarkEnd w:id="98"/>
      <w:r>
        <w:rPr>
          <w:rFonts w:ascii="宋体" w:eastAsia="宋体" w:hAnsi="宋体" w:hint="eastAsia"/>
        </w:rPr>
        <w:t>、GB/T</w:t>
      </w:r>
      <w:r w:rsidRPr="00123084">
        <w:rPr>
          <w:rFonts w:ascii="宋体" w:eastAsia="宋体" w:hAnsi="宋体" w:hint="eastAsia"/>
          <w:w w:val="50"/>
        </w:rPr>
        <w:t xml:space="preserve"> </w:t>
      </w:r>
      <w:r>
        <w:rPr>
          <w:rFonts w:ascii="宋体" w:eastAsia="宋体" w:hAnsi="宋体" w:hint="eastAsia"/>
        </w:rPr>
        <w:t>5832.2的相关规定。检定结果不应超过表1的规定。检验仪器应每年定期送检，并应获得有效检验（定）合格证和检验（定）报告。</w:t>
      </w:r>
    </w:p>
    <w:p w:rsidR="00515772" w:rsidRDefault="00515772" w:rsidP="00515772">
      <w:pPr>
        <w:pStyle w:val="affe"/>
        <w:spacing w:beforeLines="0" w:before="0" w:afterLines="0" w:after="0"/>
        <w:rPr>
          <w:rFonts w:ascii="宋体" w:eastAsia="宋体" w:hAnsi="宋体"/>
        </w:rPr>
      </w:pPr>
      <w:bookmarkStart w:id="99" w:name="OLE_LINK37"/>
      <w:r>
        <w:rPr>
          <w:rFonts w:ascii="宋体" w:eastAsia="宋体" w:hAnsi="宋体" w:hint="eastAsia"/>
        </w:rPr>
        <w:t>SF</w:t>
      </w:r>
      <w:r w:rsidRPr="00515772">
        <w:rPr>
          <w:rFonts w:ascii="宋体" w:eastAsia="宋体" w:hAnsi="宋体" w:hint="eastAsia"/>
          <w:vertAlign w:val="subscript"/>
        </w:rPr>
        <w:t>6</w:t>
      </w:r>
      <w:bookmarkEnd w:id="99"/>
      <w:r>
        <w:rPr>
          <w:rFonts w:ascii="宋体" w:eastAsia="宋体" w:hAnsi="宋体" w:hint="eastAsia"/>
        </w:rPr>
        <w:t>气体湿度应在最终</w:t>
      </w:r>
      <w:r w:rsidR="00AB2601">
        <w:rPr>
          <w:rFonts w:ascii="宋体" w:eastAsia="宋体" w:hAnsi="宋体" w:hint="eastAsia"/>
        </w:rPr>
        <w:t>充入气体压力</w:t>
      </w:r>
      <w:proofErr w:type="gramStart"/>
      <w:r w:rsidR="00AB2601">
        <w:rPr>
          <w:rFonts w:ascii="宋体" w:eastAsia="宋体" w:hAnsi="宋体" w:hint="eastAsia"/>
        </w:rPr>
        <w:t>下静置时间</w:t>
      </w:r>
      <w:proofErr w:type="gramEnd"/>
      <w:r w:rsidR="00AB2601">
        <w:rPr>
          <w:rFonts w:ascii="宋体" w:eastAsia="宋体" w:hAnsi="宋体" w:hint="eastAsia"/>
        </w:rPr>
        <w:t>符合表</w:t>
      </w:r>
      <w:r w:rsidR="00196AAA">
        <w:rPr>
          <w:rFonts w:ascii="宋体" w:eastAsia="宋体" w:hAnsi="宋体" w:hint="eastAsia"/>
        </w:rPr>
        <w:t>4</w:t>
      </w:r>
      <w:r w:rsidR="00AB2601">
        <w:rPr>
          <w:rFonts w:ascii="宋体" w:eastAsia="宋体" w:hAnsi="宋体" w:hint="eastAsia"/>
        </w:rPr>
        <w:t>的规定值后检测。检测时，环境相对湿度不宜大于85%。检定结果（修正到20℃的体积分数）应符合表</w:t>
      </w:r>
      <w:r w:rsidR="00196AAA">
        <w:rPr>
          <w:rFonts w:ascii="宋体" w:eastAsia="宋体" w:hAnsi="宋体" w:hint="eastAsia"/>
        </w:rPr>
        <w:t>5</w:t>
      </w:r>
      <w:r w:rsidR="00AB2601">
        <w:rPr>
          <w:rFonts w:ascii="宋体" w:eastAsia="宋体" w:hAnsi="宋体" w:hint="eastAsia"/>
        </w:rPr>
        <w:t>的规定，混合气体湿度控制值应根据混合比修正。</w:t>
      </w:r>
    </w:p>
    <w:p w:rsidR="00AB2601" w:rsidRDefault="00AB2601" w:rsidP="00AB2601">
      <w:pPr>
        <w:pStyle w:val="aff2"/>
        <w:spacing w:before="120" w:after="120"/>
      </w:pPr>
      <w:r>
        <w:rPr>
          <w:rFonts w:hint="eastAsia"/>
        </w:rPr>
        <w:t>GIS最终充入气体压力下湿度检测的静置时间</w:t>
      </w:r>
    </w:p>
    <w:tbl>
      <w:tblPr>
        <w:tblStyle w:val="affff1"/>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3190"/>
        <w:gridCol w:w="3190"/>
        <w:gridCol w:w="3190"/>
      </w:tblGrid>
      <w:tr w:rsidR="00AB2601" w:rsidRPr="00AB2601" w:rsidTr="009243E5">
        <w:trPr>
          <w:trHeight w:val="397"/>
        </w:trPr>
        <w:tc>
          <w:tcPr>
            <w:tcW w:w="3190" w:type="dxa"/>
            <w:vAlign w:val="center"/>
          </w:tcPr>
          <w:p w:rsidR="00AB2601" w:rsidRPr="00AB2601" w:rsidRDefault="00AB2601" w:rsidP="00AB2601">
            <w:pPr>
              <w:pStyle w:val="affffe"/>
              <w:ind w:firstLineChars="0" w:firstLine="0"/>
              <w:jc w:val="center"/>
              <w:rPr>
                <w:sz w:val="18"/>
                <w:szCs w:val="18"/>
              </w:rPr>
            </w:pPr>
            <w:r w:rsidRPr="00AB2601">
              <w:rPr>
                <w:rFonts w:hint="eastAsia"/>
                <w:sz w:val="18"/>
                <w:szCs w:val="18"/>
              </w:rPr>
              <w:t>GIS</w:t>
            </w:r>
            <w:r>
              <w:rPr>
                <w:rFonts w:hint="eastAsia"/>
                <w:sz w:val="18"/>
                <w:szCs w:val="18"/>
              </w:rPr>
              <w:t>设备状态</w:t>
            </w:r>
          </w:p>
        </w:tc>
        <w:tc>
          <w:tcPr>
            <w:tcW w:w="3190" w:type="dxa"/>
            <w:vAlign w:val="center"/>
          </w:tcPr>
          <w:p w:rsidR="00AB2601" w:rsidRPr="00AB2601" w:rsidRDefault="00AB2601" w:rsidP="00AB2601">
            <w:pPr>
              <w:pStyle w:val="affffe"/>
              <w:ind w:firstLineChars="0" w:firstLine="0"/>
              <w:jc w:val="center"/>
              <w:rPr>
                <w:sz w:val="18"/>
                <w:szCs w:val="18"/>
              </w:rPr>
            </w:pPr>
            <w:r>
              <w:rPr>
                <w:rFonts w:hint="eastAsia"/>
                <w:sz w:val="18"/>
                <w:szCs w:val="18"/>
              </w:rPr>
              <w:t>新（扩）建</w:t>
            </w:r>
          </w:p>
        </w:tc>
        <w:tc>
          <w:tcPr>
            <w:tcW w:w="3190" w:type="dxa"/>
            <w:vAlign w:val="center"/>
          </w:tcPr>
          <w:p w:rsidR="00AB2601" w:rsidRPr="00AB2601" w:rsidRDefault="00AB2601" w:rsidP="00AB2601">
            <w:pPr>
              <w:pStyle w:val="affffe"/>
              <w:ind w:firstLineChars="0" w:firstLine="0"/>
              <w:jc w:val="center"/>
              <w:rPr>
                <w:sz w:val="18"/>
                <w:szCs w:val="18"/>
              </w:rPr>
            </w:pPr>
            <w:r>
              <w:rPr>
                <w:rFonts w:hint="eastAsia"/>
                <w:sz w:val="18"/>
                <w:szCs w:val="18"/>
              </w:rPr>
              <w:t>大修后</w:t>
            </w:r>
          </w:p>
        </w:tc>
      </w:tr>
      <w:tr w:rsidR="00AB2601" w:rsidRPr="00AB2601" w:rsidTr="009243E5">
        <w:trPr>
          <w:trHeight w:val="397"/>
        </w:trPr>
        <w:tc>
          <w:tcPr>
            <w:tcW w:w="3190" w:type="dxa"/>
            <w:vAlign w:val="center"/>
          </w:tcPr>
          <w:p w:rsidR="00AB2601" w:rsidRPr="00AB2601" w:rsidRDefault="00AB2601" w:rsidP="00AB2601">
            <w:pPr>
              <w:pStyle w:val="affffe"/>
              <w:ind w:firstLineChars="0" w:firstLine="0"/>
              <w:jc w:val="center"/>
              <w:rPr>
                <w:sz w:val="18"/>
                <w:szCs w:val="18"/>
              </w:rPr>
            </w:pPr>
            <w:r>
              <w:rPr>
                <w:rFonts w:hint="eastAsia"/>
                <w:sz w:val="18"/>
                <w:szCs w:val="18"/>
              </w:rPr>
              <w:t>静</w:t>
            </w:r>
            <w:proofErr w:type="gramStart"/>
            <w:r>
              <w:rPr>
                <w:rFonts w:hint="eastAsia"/>
                <w:sz w:val="18"/>
                <w:szCs w:val="18"/>
              </w:rPr>
              <w:t>置时间</w:t>
            </w:r>
            <w:proofErr w:type="gramEnd"/>
          </w:p>
        </w:tc>
        <w:tc>
          <w:tcPr>
            <w:tcW w:w="3190" w:type="dxa"/>
            <w:vAlign w:val="center"/>
          </w:tcPr>
          <w:p w:rsidR="00AB2601" w:rsidRPr="00AB2601" w:rsidRDefault="00AB2601" w:rsidP="00AB2601">
            <w:pPr>
              <w:pStyle w:val="affffe"/>
              <w:ind w:firstLineChars="0" w:firstLine="0"/>
              <w:jc w:val="center"/>
              <w:rPr>
                <w:sz w:val="18"/>
                <w:szCs w:val="18"/>
              </w:rPr>
            </w:pPr>
            <w:r>
              <w:rPr>
                <w:rFonts w:hAnsi="宋体" w:hint="eastAsia"/>
                <w:sz w:val="18"/>
                <w:szCs w:val="18"/>
              </w:rPr>
              <w:t>≥</w:t>
            </w:r>
            <w:r>
              <w:rPr>
                <w:rFonts w:hint="eastAsia"/>
                <w:sz w:val="18"/>
                <w:szCs w:val="18"/>
              </w:rPr>
              <w:t>120 h</w:t>
            </w:r>
          </w:p>
        </w:tc>
        <w:tc>
          <w:tcPr>
            <w:tcW w:w="3190" w:type="dxa"/>
            <w:vAlign w:val="center"/>
          </w:tcPr>
          <w:p w:rsidR="00AB2601" w:rsidRPr="00AB2601" w:rsidRDefault="00AB2601" w:rsidP="00AB2601">
            <w:pPr>
              <w:pStyle w:val="affffe"/>
              <w:ind w:firstLineChars="0" w:firstLine="0"/>
              <w:jc w:val="center"/>
              <w:rPr>
                <w:sz w:val="18"/>
                <w:szCs w:val="18"/>
              </w:rPr>
            </w:pPr>
            <w:r>
              <w:rPr>
                <w:rFonts w:hAnsi="宋体" w:hint="eastAsia"/>
                <w:sz w:val="18"/>
                <w:szCs w:val="18"/>
              </w:rPr>
              <w:t>≥</w:t>
            </w:r>
            <w:r>
              <w:rPr>
                <w:rFonts w:hint="eastAsia"/>
                <w:sz w:val="18"/>
                <w:szCs w:val="18"/>
              </w:rPr>
              <w:t>24 h</w:t>
            </w:r>
          </w:p>
        </w:tc>
      </w:tr>
    </w:tbl>
    <w:p w:rsidR="00AB2601" w:rsidRDefault="00AB2601" w:rsidP="00AB2601">
      <w:pPr>
        <w:pStyle w:val="affffe"/>
        <w:ind w:firstLine="420"/>
      </w:pPr>
    </w:p>
    <w:p w:rsidR="000A5351" w:rsidRDefault="000A5351" w:rsidP="000A5351">
      <w:pPr>
        <w:pStyle w:val="aff2"/>
        <w:spacing w:before="120" w:after="120"/>
      </w:pPr>
      <w:r>
        <w:rPr>
          <w:rFonts w:hint="eastAsia"/>
        </w:rPr>
        <w:t>GIS设备内绝缘气体湿度允许标准（20</w:t>
      </w:r>
      <w:r>
        <w:rPr>
          <w:rFonts w:hAnsi="黑体" w:hint="eastAsia"/>
        </w:rPr>
        <w:t>℃</w:t>
      </w:r>
      <w:r>
        <w:rPr>
          <w:rFonts w:hint="eastAsia"/>
        </w:rPr>
        <w:t>的体积分数）</w:t>
      </w:r>
    </w:p>
    <w:tbl>
      <w:tblPr>
        <w:tblStyle w:val="affff1"/>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2392"/>
        <w:gridCol w:w="2392"/>
        <w:gridCol w:w="2393"/>
        <w:gridCol w:w="2393"/>
      </w:tblGrid>
      <w:tr w:rsidR="000A5351" w:rsidRPr="000A5351" w:rsidTr="00125E94">
        <w:trPr>
          <w:trHeight w:val="397"/>
        </w:trPr>
        <w:tc>
          <w:tcPr>
            <w:tcW w:w="2392" w:type="dxa"/>
            <w:vAlign w:val="center"/>
          </w:tcPr>
          <w:p w:rsidR="000A5351" w:rsidRPr="000A5351" w:rsidRDefault="000A5351" w:rsidP="000A5351">
            <w:pPr>
              <w:pStyle w:val="affffe"/>
              <w:ind w:firstLineChars="0" w:firstLine="0"/>
              <w:jc w:val="center"/>
              <w:rPr>
                <w:sz w:val="18"/>
                <w:szCs w:val="18"/>
              </w:rPr>
            </w:pPr>
            <w:bookmarkStart w:id="100" w:name="OLE_LINK29"/>
            <w:r w:rsidRPr="000A5351">
              <w:rPr>
                <w:rFonts w:hint="eastAsia"/>
                <w:sz w:val="18"/>
                <w:szCs w:val="18"/>
              </w:rPr>
              <w:t>绝缘气体</w:t>
            </w:r>
          </w:p>
        </w:tc>
        <w:tc>
          <w:tcPr>
            <w:tcW w:w="4785" w:type="dxa"/>
            <w:gridSpan w:val="2"/>
            <w:vAlign w:val="center"/>
          </w:tcPr>
          <w:p w:rsidR="000A5351" w:rsidRPr="000A5351" w:rsidRDefault="000A5351" w:rsidP="000A5351">
            <w:pPr>
              <w:pStyle w:val="affffe"/>
              <w:ind w:firstLineChars="0" w:firstLine="0"/>
              <w:jc w:val="center"/>
              <w:rPr>
                <w:sz w:val="18"/>
                <w:szCs w:val="18"/>
              </w:rPr>
            </w:pPr>
            <w:r w:rsidRPr="000A5351">
              <w:rPr>
                <w:rFonts w:hAnsi="宋体" w:hint="eastAsia"/>
                <w:sz w:val="18"/>
                <w:szCs w:val="18"/>
              </w:rPr>
              <w:t>SF</w:t>
            </w:r>
            <w:r w:rsidRPr="000A5351">
              <w:rPr>
                <w:rFonts w:hAnsi="宋体" w:hint="eastAsia"/>
                <w:sz w:val="18"/>
                <w:szCs w:val="18"/>
                <w:vertAlign w:val="subscript"/>
              </w:rPr>
              <w:t>6</w:t>
            </w:r>
            <w:r>
              <w:rPr>
                <w:rFonts w:hAnsi="宋体" w:hint="eastAsia"/>
                <w:sz w:val="18"/>
                <w:szCs w:val="18"/>
              </w:rPr>
              <w:t>气体</w:t>
            </w:r>
          </w:p>
        </w:tc>
        <w:tc>
          <w:tcPr>
            <w:tcW w:w="2393" w:type="dxa"/>
            <w:vAlign w:val="center"/>
          </w:tcPr>
          <w:p w:rsidR="000A5351" w:rsidRPr="00CD02D8" w:rsidRDefault="000A5351" w:rsidP="000A5351">
            <w:pPr>
              <w:pStyle w:val="affffe"/>
              <w:ind w:firstLineChars="0" w:firstLine="0"/>
              <w:jc w:val="center"/>
              <w:rPr>
                <w:sz w:val="18"/>
                <w:szCs w:val="18"/>
              </w:rPr>
            </w:pPr>
            <w:r w:rsidRPr="00BB637D">
              <w:rPr>
                <w:rFonts w:hAnsi="宋体" w:hint="eastAsia"/>
                <w:sz w:val="18"/>
                <w:szCs w:val="18"/>
              </w:rPr>
              <w:t>SF</w:t>
            </w:r>
            <w:r w:rsidRPr="00BB637D">
              <w:rPr>
                <w:rFonts w:hAnsi="宋体" w:hint="eastAsia"/>
                <w:sz w:val="18"/>
                <w:szCs w:val="18"/>
                <w:vertAlign w:val="subscript"/>
              </w:rPr>
              <w:t>6</w:t>
            </w:r>
            <w:r w:rsidRPr="00BB637D">
              <w:rPr>
                <w:rFonts w:hAnsi="宋体" w:hint="eastAsia"/>
                <w:sz w:val="18"/>
                <w:szCs w:val="18"/>
              </w:rPr>
              <w:t>/N</w:t>
            </w:r>
            <w:r w:rsidRPr="00BB637D">
              <w:rPr>
                <w:rFonts w:hAnsi="宋体" w:hint="eastAsia"/>
                <w:sz w:val="18"/>
                <w:szCs w:val="18"/>
                <w:vertAlign w:val="subscript"/>
              </w:rPr>
              <w:t>2</w:t>
            </w:r>
          </w:p>
        </w:tc>
      </w:tr>
      <w:bookmarkEnd w:id="100"/>
      <w:tr w:rsidR="000A5351" w:rsidRPr="000A5351" w:rsidTr="00125E94">
        <w:trPr>
          <w:trHeight w:val="397"/>
        </w:trPr>
        <w:tc>
          <w:tcPr>
            <w:tcW w:w="2392" w:type="dxa"/>
            <w:vAlign w:val="center"/>
          </w:tcPr>
          <w:p w:rsidR="000A5351" w:rsidRPr="000A5351" w:rsidRDefault="000A5351" w:rsidP="000A5351">
            <w:pPr>
              <w:pStyle w:val="affffe"/>
              <w:ind w:firstLineChars="0" w:firstLine="0"/>
              <w:jc w:val="center"/>
              <w:rPr>
                <w:sz w:val="18"/>
                <w:szCs w:val="18"/>
              </w:rPr>
            </w:pPr>
            <w:r w:rsidRPr="000A5351">
              <w:rPr>
                <w:rFonts w:hint="eastAsia"/>
                <w:sz w:val="18"/>
                <w:szCs w:val="18"/>
              </w:rPr>
              <w:t>气室</w:t>
            </w:r>
          </w:p>
        </w:tc>
        <w:tc>
          <w:tcPr>
            <w:tcW w:w="2392" w:type="dxa"/>
            <w:vAlign w:val="center"/>
          </w:tcPr>
          <w:p w:rsidR="000A5351" w:rsidRPr="000A5351" w:rsidRDefault="000A5351" w:rsidP="000A5351">
            <w:pPr>
              <w:pStyle w:val="affffe"/>
              <w:ind w:firstLineChars="0" w:firstLine="0"/>
              <w:jc w:val="center"/>
              <w:rPr>
                <w:sz w:val="18"/>
                <w:szCs w:val="18"/>
              </w:rPr>
            </w:pPr>
            <w:r>
              <w:rPr>
                <w:rFonts w:hint="eastAsia"/>
                <w:sz w:val="18"/>
                <w:szCs w:val="18"/>
              </w:rPr>
              <w:t>有电弧分解物的气室</w:t>
            </w:r>
          </w:p>
        </w:tc>
        <w:tc>
          <w:tcPr>
            <w:tcW w:w="2393" w:type="dxa"/>
            <w:vAlign w:val="center"/>
          </w:tcPr>
          <w:p w:rsidR="000A5351" w:rsidRPr="000A5351" w:rsidRDefault="000A5351" w:rsidP="000A5351">
            <w:pPr>
              <w:pStyle w:val="affffe"/>
              <w:ind w:firstLineChars="0" w:firstLine="0"/>
              <w:jc w:val="center"/>
              <w:rPr>
                <w:sz w:val="18"/>
                <w:szCs w:val="18"/>
              </w:rPr>
            </w:pPr>
            <w:r>
              <w:rPr>
                <w:rFonts w:hint="eastAsia"/>
                <w:sz w:val="18"/>
                <w:szCs w:val="18"/>
              </w:rPr>
              <w:t>无电弧分解物的气室</w:t>
            </w:r>
          </w:p>
        </w:tc>
        <w:tc>
          <w:tcPr>
            <w:tcW w:w="2393" w:type="dxa"/>
            <w:vAlign w:val="center"/>
          </w:tcPr>
          <w:p w:rsidR="000A5351" w:rsidRPr="000A5351" w:rsidRDefault="000A5351" w:rsidP="000A5351">
            <w:pPr>
              <w:pStyle w:val="affffe"/>
              <w:ind w:firstLineChars="0" w:firstLine="0"/>
              <w:jc w:val="center"/>
              <w:rPr>
                <w:sz w:val="18"/>
                <w:szCs w:val="18"/>
              </w:rPr>
            </w:pPr>
            <w:r>
              <w:rPr>
                <w:rFonts w:hint="eastAsia"/>
                <w:sz w:val="18"/>
                <w:szCs w:val="18"/>
              </w:rPr>
              <w:t>无电弧分解物的气室</w:t>
            </w:r>
          </w:p>
        </w:tc>
      </w:tr>
      <w:tr w:rsidR="000A5351" w:rsidRPr="000A5351" w:rsidTr="00125E94">
        <w:trPr>
          <w:trHeight w:val="397"/>
        </w:trPr>
        <w:tc>
          <w:tcPr>
            <w:tcW w:w="2392" w:type="dxa"/>
            <w:vAlign w:val="center"/>
          </w:tcPr>
          <w:p w:rsidR="000A5351" w:rsidRPr="000A5351" w:rsidRDefault="000A5351" w:rsidP="000A5351">
            <w:pPr>
              <w:pStyle w:val="affffe"/>
              <w:ind w:firstLineChars="0" w:firstLine="0"/>
              <w:jc w:val="center"/>
              <w:rPr>
                <w:sz w:val="18"/>
                <w:szCs w:val="18"/>
              </w:rPr>
            </w:pPr>
            <w:r>
              <w:rPr>
                <w:rFonts w:hint="eastAsia"/>
                <w:sz w:val="18"/>
                <w:szCs w:val="18"/>
              </w:rPr>
              <w:t>交接验收值</w:t>
            </w:r>
          </w:p>
        </w:tc>
        <w:tc>
          <w:tcPr>
            <w:tcW w:w="2392" w:type="dxa"/>
            <w:vAlign w:val="center"/>
          </w:tcPr>
          <w:p w:rsidR="000A5351" w:rsidRPr="000A5351" w:rsidRDefault="000A5351" w:rsidP="000A5351">
            <w:pPr>
              <w:pStyle w:val="affffe"/>
              <w:ind w:firstLineChars="0" w:firstLine="0"/>
              <w:jc w:val="center"/>
              <w:rPr>
                <w:sz w:val="18"/>
                <w:szCs w:val="18"/>
              </w:rPr>
            </w:pPr>
            <w:bookmarkStart w:id="101" w:name="OLE_LINK34"/>
            <w:bookmarkStart w:id="102" w:name="OLE_LINK35"/>
            <w:r>
              <w:rPr>
                <w:rFonts w:hAnsi="宋体" w:hint="eastAsia"/>
                <w:sz w:val="18"/>
                <w:szCs w:val="18"/>
              </w:rPr>
              <w:t>≤</w:t>
            </w:r>
            <w:r>
              <w:rPr>
                <w:rFonts w:hint="eastAsia"/>
                <w:sz w:val="18"/>
                <w:szCs w:val="18"/>
              </w:rPr>
              <w:t>150</w:t>
            </w:r>
            <w:r w:rsidR="00E6131C">
              <w:rPr>
                <w:rFonts w:hint="eastAsia"/>
                <w:sz w:val="18"/>
                <w:szCs w:val="18"/>
              </w:rPr>
              <w:t xml:space="preserve"> </w:t>
            </w:r>
            <w:bookmarkStart w:id="103" w:name="OLE_LINK58"/>
            <w:r>
              <w:rPr>
                <w:rFonts w:hAnsi="宋体" w:hint="eastAsia"/>
                <w:sz w:val="18"/>
                <w:szCs w:val="18"/>
              </w:rPr>
              <w:t>µ</w:t>
            </w:r>
            <w:r>
              <w:rPr>
                <w:rFonts w:hint="eastAsia"/>
                <w:sz w:val="18"/>
                <w:szCs w:val="18"/>
              </w:rPr>
              <w:t>L/L</w:t>
            </w:r>
            <w:bookmarkEnd w:id="101"/>
            <w:bookmarkEnd w:id="102"/>
            <w:bookmarkEnd w:id="103"/>
          </w:p>
        </w:tc>
        <w:tc>
          <w:tcPr>
            <w:tcW w:w="2393" w:type="dxa"/>
            <w:vAlign w:val="center"/>
          </w:tcPr>
          <w:p w:rsidR="000A5351" w:rsidRPr="000A5351" w:rsidRDefault="000A5351" w:rsidP="000A5351">
            <w:pPr>
              <w:pStyle w:val="affffe"/>
              <w:ind w:firstLineChars="0" w:firstLine="0"/>
              <w:jc w:val="center"/>
              <w:rPr>
                <w:sz w:val="18"/>
                <w:szCs w:val="18"/>
              </w:rPr>
            </w:pPr>
            <w:r>
              <w:rPr>
                <w:rFonts w:hAnsi="宋体" w:hint="eastAsia"/>
                <w:sz w:val="18"/>
                <w:szCs w:val="18"/>
              </w:rPr>
              <w:t>≤</w:t>
            </w:r>
            <w:r>
              <w:rPr>
                <w:rFonts w:hint="eastAsia"/>
                <w:sz w:val="18"/>
                <w:szCs w:val="18"/>
              </w:rPr>
              <w:t>250</w:t>
            </w:r>
            <w:bookmarkStart w:id="104" w:name="OLE_LINK36"/>
            <w:r w:rsidR="00E6131C">
              <w:rPr>
                <w:rFonts w:hint="eastAsia"/>
                <w:sz w:val="18"/>
                <w:szCs w:val="18"/>
              </w:rPr>
              <w:t xml:space="preserve"> </w:t>
            </w:r>
            <w:r>
              <w:rPr>
                <w:rFonts w:hAnsi="宋体" w:hint="eastAsia"/>
                <w:sz w:val="18"/>
                <w:szCs w:val="18"/>
              </w:rPr>
              <w:t>µ</w:t>
            </w:r>
            <w:r>
              <w:rPr>
                <w:rFonts w:hint="eastAsia"/>
                <w:sz w:val="18"/>
                <w:szCs w:val="18"/>
              </w:rPr>
              <w:t>L/L</w:t>
            </w:r>
            <w:bookmarkEnd w:id="104"/>
          </w:p>
        </w:tc>
        <w:tc>
          <w:tcPr>
            <w:tcW w:w="2393" w:type="dxa"/>
            <w:vAlign w:val="center"/>
          </w:tcPr>
          <w:p w:rsidR="000A5351" w:rsidRPr="000A5351" w:rsidRDefault="000A5351" w:rsidP="00792438">
            <w:pPr>
              <w:pStyle w:val="affffe"/>
              <w:ind w:firstLineChars="100" w:firstLine="180"/>
              <w:jc w:val="left"/>
              <w:rPr>
                <w:sz w:val="18"/>
                <w:szCs w:val="18"/>
              </w:rPr>
            </w:pPr>
            <w:r>
              <w:rPr>
                <w:rFonts w:hint="eastAsia"/>
                <w:sz w:val="18"/>
                <w:szCs w:val="18"/>
              </w:rPr>
              <w:t>额定压力下露点不高于</w:t>
            </w:r>
            <w:r w:rsidR="00735429">
              <w:rPr>
                <w:rFonts w:hint="eastAsia"/>
                <w:sz w:val="18"/>
                <w:szCs w:val="18"/>
              </w:rPr>
              <w:t>-5</w:t>
            </w:r>
            <w:r w:rsidR="00E6131C">
              <w:rPr>
                <w:rFonts w:hint="eastAsia"/>
                <w:sz w:val="18"/>
                <w:szCs w:val="18"/>
              </w:rPr>
              <w:t xml:space="preserve"> </w:t>
            </w:r>
            <w:r w:rsidR="00735429">
              <w:rPr>
                <w:rFonts w:hAnsi="宋体" w:hint="eastAsia"/>
                <w:sz w:val="18"/>
                <w:szCs w:val="18"/>
              </w:rPr>
              <w:t>℃</w:t>
            </w:r>
            <w:r w:rsidR="00E6131C">
              <w:rPr>
                <w:rFonts w:hint="eastAsia"/>
                <w:sz w:val="18"/>
                <w:szCs w:val="18"/>
              </w:rPr>
              <w:t>，</w:t>
            </w:r>
            <w:r w:rsidR="00735429">
              <w:rPr>
                <w:rFonts w:hint="eastAsia"/>
                <w:sz w:val="18"/>
                <w:szCs w:val="18"/>
              </w:rPr>
              <w:t>混合比为</w:t>
            </w:r>
            <w:r w:rsidR="00E6131C">
              <w:rPr>
                <w:rFonts w:hint="eastAsia"/>
                <w:sz w:val="18"/>
                <w:szCs w:val="18"/>
              </w:rPr>
              <w:t>30</w:t>
            </w:r>
            <w:r w:rsidR="00E6131C" w:rsidRPr="00E6131C">
              <w:rPr>
                <w:rFonts w:hint="eastAsia"/>
                <w:w w:val="50"/>
                <w:sz w:val="18"/>
                <w:szCs w:val="18"/>
              </w:rPr>
              <w:t xml:space="preserve"> </w:t>
            </w:r>
            <w:r w:rsidR="00E6131C">
              <w:rPr>
                <w:rFonts w:hint="eastAsia"/>
                <w:sz w:val="18"/>
                <w:szCs w:val="18"/>
              </w:rPr>
              <w:t>%</w:t>
            </w:r>
            <w:r w:rsidR="00735429">
              <w:rPr>
                <w:rFonts w:hint="eastAsia"/>
                <w:sz w:val="18"/>
                <w:szCs w:val="18"/>
              </w:rPr>
              <w:t>的</w:t>
            </w:r>
            <w:r w:rsidR="00E6131C">
              <w:rPr>
                <w:rFonts w:hint="eastAsia"/>
                <w:sz w:val="18"/>
                <w:szCs w:val="18"/>
              </w:rPr>
              <w:t>混</w:t>
            </w:r>
            <w:r w:rsidR="00735429">
              <w:rPr>
                <w:rFonts w:hint="eastAsia"/>
                <w:sz w:val="18"/>
                <w:szCs w:val="18"/>
              </w:rPr>
              <w:t>合气体湿度不大于200</w:t>
            </w:r>
            <w:r w:rsidR="00E6131C">
              <w:rPr>
                <w:rFonts w:hint="eastAsia"/>
                <w:sz w:val="18"/>
                <w:szCs w:val="18"/>
              </w:rPr>
              <w:t xml:space="preserve"> </w:t>
            </w:r>
            <w:r w:rsidR="00735429">
              <w:rPr>
                <w:rFonts w:hAnsi="宋体" w:hint="eastAsia"/>
                <w:sz w:val="18"/>
                <w:szCs w:val="18"/>
              </w:rPr>
              <w:t>µ</w:t>
            </w:r>
            <w:r w:rsidR="00735429">
              <w:rPr>
                <w:rFonts w:hint="eastAsia"/>
                <w:sz w:val="18"/>
                <w:szCs w:val="18"/>
              </w:rPr>
              <w:t>L/L</w:t>
            </w:r>
          </w:p>
        </w:tc>
      </w:tr>
    </w:tbl>
    <w:p w:rsidR="00A27A51" w:rsidRDefault="00A27A51" w:rsidP="00A27A51">
      <w:pPr>
        <w:pStyle w:val="affe"/>
        <w:numPr>
          <w:ilvl w:val="0"/>
          <w:numId w:val="0"/>
        </w:numPr>
        <w:spacing w:before="120" w:after="120"/>
        <w:rPr>
          <w:rFonts w:ascii="宋体" w:eastAsia="宋体" w:hAnsi="宋体"/>
        </w:rPr>
      </w:pPr>
    </w:p>
    <w:p w:rsidR="00A27A51" w:rsidRDefault="00A27A51" w:rsidP="005D5FB2">
      <w:pPr>
        <w:pStyle w:val="affe"/>
        <w:spacing w:before="120" w:after="120"/>
        <w:rPr>
          <w:rFonts w:ascii="宋体" w:eastAsia="宋体" w:hAnsi="宋体"/>
        </w:rPr>
      </w:pPr>
      <w:r w:rsidRPr="00A27A51">
        <w:rPr>
          <w:rFonts w:ascii="宋体" w:eastAsia="宋体" w:hAnsi="宋体"/>
        </w:rPr>
        <w:t>充入</w:t>
      </w:r>
      <w:r w:rsidRPr="00A27A51">
        <w:rPr>
          <w:rFonts w:ascii="宋体" w:eastAsia="宋体" w:hAnsi="宋体" w:hint="eastAsia"/>
        </w:rPr>
        <w:t>GIS 隔室内</w:t>
      </w:r>
      <w:bookmarkStart w:id="105" w:name="OLE_LINK38"/>
      <w:r w:rsidRPr="00A27A51">
        <w:rPr>
          <w:rFonts w:ascii="宋体" w:eastAsia="宋体" w:hAnsi="宋体" w:hint="eastAsia"/>
        </w:rPr>
        <w:t>SF</w:t>
      </w:r>
      <w:r w:rsidRPr="00A27A51">
        <w:rPr>
          <w:rFonts w:ascii="宋体" w:eastAsia="宋体" w:hAnsi="宋体" w:hint="eastAsia"/>
          <w:vertAlign w:val="subscript"/>
        </w:rPr>
        <w:t>6</w:t>
      </w:r>
      <w:bookmarkEnd w:id="105"/>
      <w:r w:rsidRPr="00A27A51">
        <w:rPr>
          <w:rFonts w:ascii="宋体" w:eastAsia="宋体" w:hAnsi="宋体" w:hint="eastAsia"/>
        </w:rPr>
        <w:t>气体应按GB/T 12022或DL/T 1366的规定进行主要成分的测定与纯度计算。</w:t>
      </w:r>
      <w:bookmarkStart w:id="106" w:name="OLE_LINK39"/>
      <w:bookmarkStart w:id="107" w:name="OLE_LINK40"/>
      <w:r w:rsidRPr="00A27A51">
        <w:rPr>
          <w:rFonts w:ascii="宋体" w:eastAsia="宋体" w:hAnsi="宋体" w:hint="eastAsia"/>
        </w:rPr>
        <w:t>SF</w:t>
      </w:r>
      <w:r w:rsidRPr="00A27A51">
        <w:rPr>
          <w:rFonts w:ascii="宋体" w:eastAsia="宋体" w:hAnsi="宋体" w:hint="eastAsia"/>
          <w:vertAlign w:val="subscript"/>
        </w:rPr>
        <w:t>6</w:t>
      </w:r>
      <w:bookmarkEnd w:id="106"/>
      <w:bookmarkEnd w:id="107"/>
      <w:r w:rsidRPr="00A27A51">
        <w:rPr>
          <w:rFonts w:ascii="宋体" w:eastAsia="宋体" w:hAnsi="宋体" w:hint="eastAsia"/>
        </w:rPr>
        <w:t>气体主要成分应采用气</w:t>
      </w:r>
      <w:r w:rsidR="00C80AE2">
        <w:rPr>
          <w:rFonts w:ascii="宋体" w:eastAsia="宋体" w:hAnsi="宋体" w:hint="eastAsia"/>
        </w:rPr>
        <w:t>相</w:t>
      </w:r>
      <w:r w:rsidRPr="00A27A51">
        <w:rPr>
          <w:rFonts w:ascii="宋体" w:eastAsia="宋体" w:hAnsi="宋体" w:hint="eastAsia"/>
        </w:rPr>
        <w:t>色谱法测定，</w:t>
      </w:r>
      <w:bookmarkStart w:id="108" w:name="OLE_LINK41"/>
      <w:r w:rsidRPr="00A27A51">
        <w:rPr>
          <w:rFonts w:ascii="宋体" w:eastAsia="宋体" w:hAnsi="宋体" w:hint="eastAsia"/>
        </w:rPr>
        <w:t>SF</w:t>
      </w:r>
      <w:r w:rsidRPr="00A27A51">
        <w:rPr>
          <w:rFonts w:ascii="宋体" w:eastAsia="宋体" w:hAnsi="宋体" w:hint="eastAsia"/>
          <w:vertAlign w:val="subscript"/>
        </w:rPr>
        <w:t>6</w:t>
      </w:r>
      <w:bookmarkEnd w:id="108"/>
      <w:r w:rsidRPr="00A27A51">
        <w:rPr>
          <w:rFonts w:ascii="宋体" w:eastAsia="宋体" w:hAnsi="宋体" w:hint="eastAsia"/>
        </w:rPr>
        <w:t>气体中空气（Air）、四氟化碳（</w:t>
      </w:r>
      <w:bookmarkStart w:id="109" w:name="OLE_LINK46"/>
      <w:bookmarkStart w:id="110" w:name="OLE_LINK47"/>
      <w:r w:rsidRPr="00A27A51">
        <w:rPr>
          <w:rFonts w:ascii="宋体" w:eastAsia="宋体" w:hAnsi="宋体" w:hint="eastAsia"/>
        </w:rPr>
        <w:t>CF</w:t>
      </w:r>
      <w:r w:rsidRPr="00A27A51">
        <w:rPr>
          <w:rFonts w:ascii="宋体" w:eastAsia="宋体" w:hAnsi="宋体" w:hint="eastAsia"/>
          <w:vertAlign w:val="subscript"/>
        </w:rPr>
        <w:t>4</w:t>
      </w:r>
      <w:bookmarkEnd w:id="109"/>
      <w:bookmarkEnd w:id="110"/>
      <w:r w:rsidRPr="00A27A51">
        <w:rPr>
          <w:rFonts w:ascii="宋体" w:eastAsia="宋体" w:hAnsi="宋体" w:hint="eastAsia"/>
        </w:rPr>
        <w:t>）含量可采用热导检测器（TCD）测定。</w:t>
      </w:r>
      <w:bookmarkStart w:id="111" w:name="OLE_LINK42"/>
      <w:bookmarkStart w:id="112" w:name="OLE_LINK43"/>
      <w:r>
        <w:rPr>
          <w:rFonts w:ascii="宋体" w:hAnsi="宋体" w:hint="eastAsia"/>
        </w:rPr>
        <w:t>SF</w:t>
      </w:r>
      <w:r>
        <w:rPr>
          <w:rFonts w:ascii="宋体" w:hAnsi="宋体" w:hint="eastAsia"/>
          <w:vertAlign w:val="subscript"/>
        </w:rPr>
        <w:t>6</w:t>
      </w:r>
      <w:bookmarkEnd w:id="111"/>
      <w:bookmarkEnd w:id="112"/>
      <w:r w:rsidR="0047703E" w:rsidRPr="0047703E">
        <w:rPr>
          <w:rFonts w:ascii="宋体" w:eastAsia="宋体" w:hAnsi="宋体" w:hint="eastAsia"/>
        </w:rPr>
        <w:t>气</w:t>
      </w:r>
      <w:r w:rsidR="0047703E">
        <w:rPr>
          <w:rFonts w:ascii="宋体" w:eastAsia="宋体" w:hAnsi="宋体" w:hint="eastAsia"/>
        </w:rPr>
        <w:t>体中空气、四氟化碳、</w:t>
      </w:r>
      <w:proofErr w:type="gramStart"/>
      <w:r w:rsidR="0047703E">
        <w:rPr>
          <w:rFonts w:ascii="宋体" w:eastAsia="宋体" w:hAnsi="宋体" w:hint="eastAsia"/>
        </w:rPr>
        <w:t>六氟乙烷</w:t>
      </w:r>
      <w:proofErr w:type="gramEnd"/>
      <w:r w:rsidR="0047703E">
        <w:rPr>
          <w:rFonts w:ascii="宋体" w:eastAsia="宋体" w:hAnsi="宋体" w:hint="eastAsia"/>
        </w:rPr>
        <w:t>、</w:t>
      </w:r>
      <w:proofErr w:type="gramStart"/>
      <w:r w:rsidR="0047703E">
        <w:rPr>
          <w:rFonts w:ascii="宋体" w:eastAsia="宋体" w:hAnsi="宋体" w:hint="eastAsia"/>
        </w:rPr>
        <w:t>八氟丙烷</w:t>
      </w:r>
      <w:proofErr w:type="gramEnd"/>
      <w:r w:rsidR="0047703E">
        <w:rPr>
          <w:rFonts w:ascii="宋体" w:eastAsia="宋体" w:hAnsi="宋体" w:hint="eastAsia"/>
        </w:rPr>
        <w:t>含量也可采用配备</w:t>
      </w:r>
      <w:r w:rsidR="00B8307B">
        <w:rPr>
          <w:rFonts w:ascii="宋体" w:eastAsia="宋体" w:hAnsi="宋体" w:hint="eastAsia"/>
        </w:rPr>
        <w:t>氦</w:t>
      </w:r>
      <w:r w:rsidR="0047703E">
        <w:rPr>
          <w:rFonts w:ascii="宋体" w:eastAsia="宋体" w:hAnsi="宋体" w:hint="eastAsia"/>
        </w:rPr>
        <w:t>放电离子化检测器的气</w:t>
      </w:r>
      <w:r w:rsidR="00C80AE2">
        <w:rPr>
          <w:rFonts w:ascii="宋体" w:eastAsia="宋体" w:hAnsi="宋体" w:hint="eastAsia"/>
        </w:rPr>
        <w:t>相</w:t>
      </w:r>
      <w:r w:rsidR="0047703E">
        <w:rPr>
          <w:rFonts w:ascii="宋体" w:eastAsia="宋体" w:hAnsi="宋体" w:hint="eastAsia"/>
        </w:rPr>
        <w:t>色谱仪测定。</w:t>
      </w:r>
      <w:bookmarkStart w:id="113" w:name="OLE_LINK44"/>
      <w:bookmarkStart w:id="114" w:name="OLE_LINK45"/>
      <w:bookmarkStart w:id="115" w:name="OLE_LINK52"/>
      <w:r w:rsidR="0047703E">
        <w:rPr>
          <w:rFonts w:ascii="宋体" w:hAnsi="宋体" w:hint="eastAsia"/>
        </w:rPr>
        <w:t>SF</w:t>
      </w:r>
      <w:r w:rsidR="0047703E">
        <w:rPr>
          <w:rFonts w:ascii="宋体" w:hAnsi="宋体" w:hint="eastAsia"/>
          <w:vertAlign w:val="subscript"/>
        </w:rPr>
        <w:t>6</w:t>
      </w:r>
      <w:bookmarkEnd w:id="113"/>
      <w:bookmarkEnd w:id="114"/>
      <w:bookmarkEnd w:id="115"/>
      <w:r w:rsidR="0047703E" w:rsidRPr="0047703E">
        <w:rPr>
          <w:rFonts w:ascii="宋体" w:eastAsia="宋体" w:hAnsi="宋体" w:hint="eastAsia"/>
        </w:rPr>
        <w:t>气体</w:t>
      </w:r>
      <w:proofErr w:type="gramStart"/>
      <w:r w:rsidR="0047703E">
        <w:rPr>
          <w:rFonts w:ascii="宋体" w:eastAsia="宋体" w:hAnsi="宋体" w:hint="eastAsia"/>
        </w:rPr>
        <w:t>中六氟乙烷</w:t>
      </w:r>
      <w:proofErr w:type="gramEnd"/>
      <w:r w:rsidR="0047703E">
        <w:rPr>
          <w:rFonts w:ascii="宋体" w:eastAsia="宋体" w:hAnsi="宋体" w:hint="eastAsia"/>
        </w:rPr>
        <w:t>（</w:t>
      </w:r>
      <w:bookmarkStart w:id="116" w:name="OLE_LINK48"/>
      <w:bookmarkStart w:id="117" w:name="OLE_LINK49"/>
      <w:r w:rsidR="0047703E">
        <w:rPr>
          <w:rFonts w:ascii="宋体" w:eastAsia="宋体" w:hAnsi="宋体" w:hint="eastAsia"/>
        </w:rPr>
        <w:t>C</w:t>
      </w:r>
      <w:r w:rsidR="0047703E">
        <w:rPr>
          <w:rFonts w:ascii="宋体" w:eastAsia="宋体" w:hAnsi="宋体" w:hint="eastAsia"/>
          <w:vertAlign w:val="subscript"/>
        </w:rPr>
        <w:t>2</w:t>
      </w:r>
      <w:r w:rsidR="0047703E" w:rsidRPr="0047703E">
        <w:rPr>
          <w:rFonts w:ascii="宋体" w:eastAsia="宋体" w:hAnsi="宋体" w:hint="eastAsia"/>
        </w:rPr>
        <w:t>F</w:t>
      </w:r>
      <w:r w:rsidR="0047703E">
        <w:rPr>
          <w:rFonts w:ascii="宋体" w:eastAsia="宋体" w:hAnsi="宋体" w:hint="eastAsia"/>
          <w:vertAlign w:val="subscript"/>
        </w:rPr>
        <w:t>6</w:t>
      </w:r>
      <w:bookmarkEnd w:id="116"/>
      <w:bookmarkEnd w:id="117"/>
      <w:r w:rsidR="0047703E">
        <w:rPr>
          <w:rFonts w:ascii="宋体" w:eastAsia="宋体" w:hAnsi="宋体" w:hint="eastAsia"/>
        </w:rPr>
        <w:t>）、</w:t>
      </w:r>
      <w:proofErr w:type="gramStart"/>
      <w:r w:rsidR="0047703E">
        <w:rPr>
          <w:rFonts w:ascii="宋体" w:eastAsia="宋体" w:hAnsi="宋体" w:hint="eastAsia"/>
        </w:rPr>
        <w:t>八氟丙烷</w:t>
      </w:r>
      <w:proofErr w:type="gramEnd"/>
      <w:r w:rsidR="0047703E">
        <w:rPr>
          <w:rFonts w:ascii="宋体" w:eastAsia="宋体" w:hAnsi="宋体" w:hint="eastAsia"/>
        </w:rPr>
        <w:t>（</w:t>
      </w:r>
      <w:bookmarkStart w:id="118" w:name="OLE_LINK50"/>
      <w:bookmarkStart w:id="119" w:name="OLE_LINK51"/>
      <w:r w:rsidR="0047703E">
        <w:rPr>
          <w:rFonts w:ascii="宋体" w:eastAsia="宋体" w:hAnsi="宋体" w:hint="eastAsia"/>
        </w:rPr>
        <w:t>C</w:t>
      </w:r>
      <w:r w:rsidR="0047703E">
        <w:rPr>
          <w:rFonts w:ascii="宋体" w:eastAsia="宋体" w:hAnsi="宋体" w:hint="eastAsia"/>
          <w:vertAlign w:val="subscript"/>
        </w:rPr>
        <w:t>3</w:t>
      </w:r>
      <w:r w:rsidR="0047703E" w:rsidRPr="0047703E">
        <w:rPr>
          <w:rFonts w:ascii="宋体" w:eastAsia="宋体" w:hAnsi="宋体" w:hint="eastAsia"/>
        </w:rPr>
        <w:t>F</w:t>
      </w:r>
      <w:r w:rsidR="009C4062">
        <w:rPr>
          <w:rFonts w:ascii="宋体" w:eastAsia="宋体" w:hAnsi="宋体" w:hint="eastAsia"/>
          <w:vertAlign w:val="subscript"/>
        </w:rPr>
        <w:t>8</w:t>
      </w:r>
      <w:bookmarkEnd w:id="118"/>
      <w:bookmarkEnd w:id="119"/>
      <w:r w:rsidR="0047703E" w:rsidRPr="0047703E">
        <w:rPr>
          <w:rFonts w:ascii="宋体" w:eastAsia="宋体" w:hAnsi="宋体" w:hint="eastAsia"/>
        </w:rPr>
        <w:t>）</w:t>
      </w:r>
      <w:r w:rsidR="0047703E">
        <w:rPr>
          <w:rFonts w:ascii="宋体" w:eastAsia="宋体" w:hAnsi="宋体" w:hint="eastAsia"/>
        </w:rPr>
        <w:t>含量应采用火焰离子化检测器（FID）测定。当测定结果有异议时，应以GB/T</w:t>
      </w:r>
      <w:r w:rsidR="00B8307B">
        <w:rPr>
          <w:rFonts w:ascii="宋体" w:eastAsia="宋体" w:hAnsi="宋体" w:hint="eastAsia"/>
        </w:rPr>
        <w:t xml:space="preserve"> 1</w:t>
      </w:r>
      <w:r w:rsidR="0047703E">
        <w:rPr>
          <w:rFonts w:ascii="宋体" w:eastAsia="宋体" w:hAnsi="宋体" w:hint="eastAsia"/>
        </w:rPr>
        <w:t>2022规定的方法为仲裁测定方法。</w:t>
      </w:r>
      <w:r w:rsidR="0047703E">
        <w:rPr>
          <w:rFonts w:ascii="宋体" w:hAnsi="宋体" w:hint="eastAsia"/>
        </w:rPr>
        <w:t>SF</w:t>
      </w:r>
      <w:r w:rsidR="0047703E">
        <w:rPr>
          <w:rFonts w:ascii="宋体" w:hAnsi="宋体" w:hint="eastAsia"/>
          <w:vertAlign w:val="subscript"/>
        </w:rPr>
        <w:t>6</w:t>
      </w:r>
      <w:r w:rsidR="0047703E" w:rsidRPr="0047703E">
        <w:rPr>
          <w:rFonts w:ascii="宋体" w:eastAsia="宋体" w:hAnsi="宋体" w:hint="eastAsia"/>
        </w:rPr>
        <w:t>气体</w:t>
      </w:r>
      <w:r w:rsidR="0047703E">
        <w:rPr>
          <w:rFonts w:ascii="宋体" w:eastAsia="宋体" w:hAnsi="宋体" w:hint="eastAsia"/>
        </w:rPr>
        <w:t>主要成分测定与纯度计算结</w:t>
      </w:r>
      <w:r w:rsidR="00685612">
        <w:rPr>
          <w:rFonts w:ascii="宋体" w:eastAsia="宋体" w:hAnsi="宋体" w:hint="eastAsia"/>
        </w:rPr>
        <w:t>果</w:t>
      </w:r>
      <w:r w:rsidR="0047703E">
        <w:rPr>
          <w:rFonts w:ascii="宋体" w:eastAsia="宋体" w:hAnsi="宋体" w:hint="eastAsia"/>
        </w:rPr>
        <w:t>不应超过表</w:t>
      </w:r>
      <w:r w:rsidR="00196AAA">
        <w:rPr>
          <w:rFonts w:ascii="宋体" w:eastAsia="宋体" w:hAnsi="宋体" w:hint="eastAsia"/>
        </w:rPr>
        <w:t>6</w:t>
      </w:r>
      <w:r w:rsidR="0047703E">
        <w:rPr>
          <w:rFonts w:ascii="宋体" w:eastAsia="宋体" w:hAnsi="宋体" w:hint="eastAsia"/>
        </w:rPr>
        <w:t>标准值的规定。</w:t>
      </w:r>
    </w:p>
    <w:p w:rsidR="00CE2D1C" w:rsidRDefault="00CE2D1C" w:rsidP="00CE2D1C">
      <w:pPr>
        <w:pStyle w:val="aff2"/>
        <w:spacing w:before="120" w:after="120"/>
        <w:rPr>
          <w:rFonts w:ascii="宋体" w:hAnsi="宋体"/>
        </w:rPr>
      </w:pPr>
      <w:r w:rsidRPr="00CE2D1C">
        <w:rPr>
          <w:rFonts w:hAnsi="黑体" w:hint="eastAsia"/>
        </w:rPr>
        <w:t>SF</w:t>
      </w:r>
      <w:r w:rsidRPr="00CE2D1C">
        <w:rPr>
          <w:rFonts w:hAnsi="黑体" w:hint="eastAsia"/>
          <w:vertAlign w:val="subscript"/>
        </w:rPr>
        <w:t>6</w:t>
      </w:r>
      <w:r>
        <w:rPr>
          <w:rFonts w:ascii="宋体" w:hAnsi="宋体" w:hint="eastAsia"/>
        </w:rPr>
        <w:t>气体纯度标准（质量分数）</w:t>
      </w:r>
    </w:p>
    <w:tbl>
      <w:tblPr>
        <w:tblStyle w:val="affff1"/>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4785"/>
        <w:gridCol w:w="4785"/>
      </w:tblGrid>
      <w:tr w:rsidR="003D15A7" w:rsidRPr="00C56DC3" w:rsidTr="007B296B">
        <w:trPr>
          <w:trHeight w:val="397"/>
        </w:trPr>
        <w:tc>
          <w:tcPr>
            <w:tcW w:w="4785" w:type="dxa"/>
            <w:tcBorders>
              <w:top w:val="single" w:sz="12" w:space="0" w:color="auto"/>
              <w:bottom w:val="single" w:sz="12" w:space="0" w:color="auto"/>
            </w:tcBorders>
            <w:vAlign w:val="center"/>
          </w:tcPr>
          <w:p w:rsidR="003D15A7" w:rsidRPr="00C56DC3" w:rsidRDefault="009C4062" w:rsidP="00C56DC3">
            <w:pPr>
              <w:pStyle w:val="affffe"/>
              <w:ind w:firstLineChars="0" w:firstLine="0"/>
              <w:jc w:val="center"/>
              <w:rPr>
                <w:sz w:val="18"/>
                <w:szCs w:val="18"/>
              </w:rPr>
            </w:pPr>
            <w:r w:rsidRPr="00C56DC3">
              <w:rPr>
                <w:rFonts w:hint="eastAsia"/>
                <w:sz w:val="18"/>
                <w:szCs w:val="18"/>
              </w:rPr>
              <w:t>项目名称</w:t>
            </w:r>
          </w:p>
        </w:tc>
        <w:tc>
          <w:tcPr>
            <w:tcW w:w="4785" w:type="dxa"/>
            <w:tcBorders>
              <w:top w:val="single" w:sz="12" w:space="0" w:color="auto"/>
              <w:bottom w:val="single" w:sz="12" w:space="0" w:color="auto"/>
            </w:tcBorders>
            <w:vAlign w:val="center"/>
          </w:tcPr>
          <w:p w:rsidR="003D15A7" w:rsidRPr="00C56DC3" w:rsidRDefault="009C4062" w:rsidP="00C56DC3">
            <w:pPr>
              <w:pStyle w:val="affffe"/>
              <w:ind w:firstLineChars="0" w:firstLine="0"/>
              <w:jc w:val="center"/>
              <w:rPr>
                <w:sz w:val="18"/>
                <w:szCs w:val="18"/>
              </w:rPr>
            </w:pPr>
            <w:r w:rsidRPr="00C56DC3">
              <w:rPr>
                <w:rFonts w:hint="eastAsia"/>
                <w:sz w:val="18"/>
                <w:szCs w:val="18"/>
              </w:rPr>
              <w:t>指标要求</w:t>
            </w:r>
          </w:p>
        </w:tc>
      </w:tr>
      <w:tr w:rsidR="009C4062" w:rsidRPr="00C56DC3" w:rsidTr="007B296B">
        <w:trPr>
          <w:trHeight w:val="397"/>
        </w:trPr>
        <w:tc>
          <w:tcPr>
            <w:tcW w:w="4785" w:type="dxa"/>
            <w:tcBorders>
              <w:top w:val="single" w:sz="12" w:space="0" w:color="auto"/>
            </w:tcBorders>
            <w:vAlign w:val="center"/>
          </w:tcPr>
          <w:p w:rsidR="009C4062" w:rsidRPr="00C56DC3" w:rsidRDefault="009C4062" w:rsidP="00C56DC3">
            <w:pPr>
              <w:pStyle w:val="affffe"/>
              <w:ind w:firstLineChars="0" w:firstLine="0"/>
              <w:jc w:val="center"/>
              <w:rPr>
                <w:sz w:val="18"/>
                <w:szCs w:val="18"/>
              </w:rPr>
            </w:pPr>
            <w:r w:rsidRPr="00C56DC3">
              <w:rPr>
                <w:rFonts w:hAnsi="宋体" w:hint="eastAsia"/>
                <w:sz w:val="18"/>
                <w:szCs w:val="18"/>
              </w:rPr>
              <w:t>SF</w:t>
            </w:r>
            <w:r w:rsidRPr="00C56DC3">
              <w:rPr>
                <w:rFonts w:hAnsi="宋体" w:hint="eastAsia"/>
                <w:sz w:val="18"/>
                <w:szCs w:val="18"/>
                <w:vertAlign w:val="subscript"/>
              </w:rPr>
              <w:t>6</w:t>
            </w:r>
          </w:p>
        </w:tc>
        <w:tc>
          <w:tcPr>
            <w:tcW w:w="4785" w:type="dxa"/>
            <w:tcBorders>
              <w:top w:val="single" w:sz="12" w:space="0" w:color="auto"/>
            </w:tcBorders>
            <w:vAlign w:val="center"/>
          </w:tcPr>
          <w:p w:rsidR="009C4062" w:rsidRPr="00C56DC3" w:rsidRDefault="00C56DC3" w:rsidP="00C56DC3">
            <w:pPr>
              <w:pStyle w:val="affffe"/>
              <w:ind w:firstLineChars="0" w:firstLine="0"/>
              <w:jc w:val="center"/>
              <w:rPr>
                <w:sz w:val="18"/>
                <w:szCs w:val="18"/>
              </w:rPr>
            </w:pPr>
            <w:r w:rsidRPr="00C56DC3">
              <w:rPr>
                <w:rFonts w:hAnsi="宋体" w:hint="eastAsia"/>
                <w:sz w:val="18"/>
                <w:szCs w:val="18"/>
              </w:rPr>
              <w:t>≥</w:t>
            </w:r>
            <w:r w:rsidRPr="00C56DC3">
              <w:rPr>
                <w:rFonts w:hint="eastAsia"/>
                <w:sz w:val="18"/>
                <w:szCs w:val="18"/>
              </w:rPr>
              <w:t>99.9%</w:t>
            </w:r>
          </w:p>
        </w:tc>
      </w:tr>
      <w:tr w:rsidR="003D15A7" w:rsidRPr="00C56DC3" w:rsidTr="00C56DC3">
        <w:trPr>
          <w:trHeight w:val="397"/>
        </w:trPr>
        <w:tc>
          <w:tcPr>
            <w:tcW w:w="4785" w:type="dxa"/>
            <w:vAlign w:val="center"/>
          </w:tcPr>
          <w:p w:rsidR="003D15A7" w:rsidRPr="00C56DC3" w:rsidRDefault="009C4062" w:rsidP="00C56DC3">
            <w:pPr>
              <w:pStyle w:val="affffe"/>
              <w:ind w:firstLineChars="0" w:firstLine="0"/>
              <w:jc w:val="center"/>
              <w:rPr>
                <w:sz w:val="18"/>
                <w:szCs w:val="18"/>
              </w:rPr>
            </w:pPr>
            <w:r w:rsidRPr="00C56DC3">
              <w:rPr>
                <w:rFonts w:hint="eastAsia"/>
                <w:sz w:val="18"/>
                <w:szCs w:val="18"/>
              </w:rPr>
              <w:t>Air</w:t>
            </w:r>
          </w:p>
        </w:tc>
        <w:tc>
          <w:tcPr>
            <w:tcW w:w="4785" w:type="dxa"/>
            <w:vAlign w:val="center"/>
          </w:tcPr>
          <w:p w:rsidR="003D15A7" w:rsidRPr="00C56DC3" w:rsidRDefault="00C56DC3" w:rsidP="00C56DC3">
            <w:pPr>
              <w:pStyle w:val="affffe"/>
              <w:ind w:firstLineChars="0" w:firstLine="0"/>
              <w:jc w:val="center"/>
              <w:rPr>
                <w:sz w:val="18"/>
                <w:szCs w:val="18"/>
              </w:rPr>
            </w:pPr>
            <w:bookmarkStart w:id="120" w:name="OLE_LINK53"/>
            <w:r w:rsidRPr="00C56DC3">
              <w:rPr>
                <w:rFonts w:hAnsi="宋体" w:hint="eastAsia"/>
                <w:sz w:val="18"/>
                <w:szCs w:val="18"/>
              </w:rPr>
              <w:t>≤</w:t>
            </w:r>
            <w:bookmarkEnd w:id="120"/>
            <w:r w:rsidRPr="00C56DC3">
              <w:rPr>
                <w:rFonts w:hint="eastAsia"/>
                <w:sz w:val="18"/>
                <w:szCs w:val="18"/>
              </w:rPr>
              <w:t>0.03%</w:t>
            </w:r>
          </w:p>
        </w:tc>
      </w:tr>
      <w:tr w:rsidR="003D15A7" w:rsidRPr="00C56DC3" w:rsidTr="00C56DC3">
        <w:trPr>
          <w:trHeight w:val="397"/>
        </w:trPr>
        <w:tc>
          <w:tcPr>
            <w:tcW w:w="4785" w:type="dxa"/>
            <w:vAlign w:val="center"/>
          </w:tcPr>
          <w:p w:rsidR="003D15A7" w:rsidRPr="00C56DC3" w:rsidRDefault="009C4062" w:rsidP="00C56DC3">
            <w:pPr>
              <w:pStyle w:val="affffe"/>
              <w:ind w:firstLineChars="0" w:firstLine="0"/>
              <w:jc w:val="center"/>
              <w:rPr>
                <w:sz w:val="18"/>
                <w:szCs w:val="18"/>
              </w:rPr>
            </w:pPr>
            <w:r w:rsidRPr="00C56DC3">
              <w:rPr>
                <w:rFonts w:hAnsi="宋体" w:hint="eastAsia"/>
                <w:sz w:val="18"/>
                <w:szCs w:val="18"/>
              </w:rPr>
              <w:t>CF</w:t>
            </w:r>
            <w:r w:rsidRPr="00C56DC3">
              <w:rPr>
                <w:rFonts w:hAnsi="宋体" w:hint="eastAsia"/>
                <w:sz w:val="18"/>
                <w:szCs w:val="18"/>
                <w:vertAlign w:val="subscript"/>
              </w:rPr>
              <w:t>4</w:t>
            </w:r>
          </w:p>
        </w:tc>
        <w:tc>
          <w:tcPr>
            <w:tcW w:w="4785" w:type="dxa"/>
            <w:vAlign w:val="center"/>
          </w:tcPr>
          <w:p w:rsidR="003D15A7" w:rsidRPr="00C56DC3" w:rsidRDefault="00C56DC3" w:rsidP="00C56DC3">
            <w:pPr>
              <w:pStyle w:val="affffe"/>
              <w:ind w:firstLineChars="0" w:firstLine="0"/>
              <w:jc w:val="center"/>
              <w:rPr>
                <w:sz w:val="18"/>
                <w:szCs w:val="18"/>
              </w:rPr>
            </w:pPr>
            <w:r w:rsidRPr="00C56DC3">
              <w:rPr>
                <w:rFonts w:hAnsi="宋体" w:hint="eastAsia"/>
                <w:sz w:val="18"/>
                <w:szCs w:val="18"/>
              </w:rPr>
              <w:t>≤0.01%</w:t>
            </w:r>
          </w:p>
        </w:tc>
      </w:tr>
      <w:tr w:rsidR="003D15A7" w:rsidRPr="00C56DC3" w:rsidTr="00C56DC3">
        <w:trPr>
          <w:trHeight w:val="397"/>
        </w:trPr>
        <w:tc>
          <w:tcPr>
            <w:tcW w:w="4785" w:type="dxa"/>
            <w:vAlign w:val="center"/>
          </w:tcPr>
          <w:p w:rsidR="003D15A7" w:rsidRPr="00C56DC3" w:rsidRDefault="009C4062" w:rsidP="00C56DC3">
            <w:pPr>
              <w:pStyle w:val="affffe"/>
              <w:ind w:firstLineChars="0" w:firstLine="0"/>
              <w:jc w:val="center"/>
              <w:rPr>
                <w:sz w:val="18"/>
                <w:szCs w:val="18"/>
              </w:rPr>
            </w:pPr>
            <w:r w:rsidRPr="00C56DC3">
              <w:rPr>
                <w:rFonts w:hAnsi="宋体" w:hint="eastAsia"/>
                <w:sz w:val="18"/>
                <w:szCs w:val="18"/>
              </w:rPr>
              <w:lastRenderedPageBreak/>
              <w:t>C</w:t>
            </w:r>
            <w:r w:rsidRPr="00C56DC3">
              <w:rPr>
                <w:rFonts w:hAnsi="宋体" w:hint="eastAsia"/>
                <w:sz w:val="18"/>
                <w:szCs w:val="18"/>
                <w:vertAlign w:val="subscript"/>
              </w:rPr>
              <w:t>2</w:t>
            </w:r>
            <w:r w:rsidRPr="00C56DC3">
              <w:rPr>
                <w:rFonts w:hAnsi="宋体" w:hint="eastAsia"/>
                <w:sz w:val="18"/>
                <w:szCs w:val="18"/>
              </w:rPr>
              <w:t>F</w:t>
            </w:r>
            <w:r w:rsidRPr="00C56DC3">
              <w:rPr>
                <w:rFonts w:hAnsi="宋体" w:hint="eastAsia"/>
                <w:sz w:val="18"/>
                <w:szCs w:val="18"/>
                <w:vertAlign w:val="subscript"/>
              </w:rPr>
              <w:t>6</w:t>
            </w:r>
          </w:p>
        </w:tc>
        <w:tc>
          <w:tcPr>
            <w:tcW w:w="4785" w:type="dxa"/>
            <w:vAlign w:val="center"/>
          </w:tcPr>
          <w:p w:rsidR="003D15A7" w:rsidRPr="00C56DC3" w:rsidRDefault="00C56DC3" w:rsidP="00C56DC3">
            <w:pPr>
              <w:pStyle w:val="affffe"/>
              <w:ind w:firstLineChars="0" w:firstLine="0"/>
              <w:jc w:val="center"/>
              <w:rPr>
                <w:sz w:val="18"/>
                <w:szCs w:val="18"/>
              </w:rPr>
            </w:pPr>
            <w:r w:rsidRPr="00C56DC3">
              <w:rPr>
                <w:rFonts w:hAnsi="宋体" w:hint="eastAsia"/>
                <w:sz w:val="18"/>
                <w:szCs w:val="18"/>
              </w:rPr>
              <w:t>≤0.02%</w:t>
            </w:r>
          </w:p>
        </w:tc>
      </w:tr>
      <w:tr w:rsidR="009C4062" w:rsidRPr="00C56DC3" w:rsidTr="00C56DC3">
        <w:trPr>
          <w:trHeight w:val="397"/>
        </w:trPr>
        <w:tc>
          <w:tcPr>
            <w:tcW w:w="4785" w:type="dxa"/>
            <w:vAlign w:val="center"/>
          </w:tcPr>
          <w:p w:rsidR="009C4062" w:rsidRPr="00C56DC3" w:rsidRDefault="009C4062" w:rsidP="00C56DC3">
            <w:pPr>
              <w:pStyle w:val="affffe"/>
              <w:ind w:firstLineChars="0" w:firstLine="0"/>
              <w:jc w:val="center"/>
              <w:rPr>
                <w:rFonts w:hAnsi="宋体"/>
                <w:sz w:val="18"/>
                <w:szCs w:val="18"/>
              </w:rPr>
            </w:pPr>
            <w:r w:rsidRPr="00C56DC3">
              <w:rPr>
                <w:rFonts w:hAnsi="宋体" w:hint="eastAsia"/>
                <w:sz w:val="18"/>
                <w:szCs w:val="18"/>
              </w:rPr>
              <w:t>C</w:t>
            </w:r>
            <w:r w:rsidRPr="00C56DC3">
              <w:rPr>
                <w:rFonts w:hAnsi="宋体" w:hint="eastAsia"/>
                <w:sz w:val="18"/>
                <w:szCs w:val="18"/>
                <w:vertAlign w:val="subscript"/>
              </w:rPr>
              <w:t>3</w:t>
            </w:r>
            <w:r w:rsidRPr="00C56DC3">
              <w:rPr>
                <w:rFonts w:hAnsi="宋体" w:hint="eastAsia"/>
                <w:sz w:val="18"/>
                <w:szCs w:val="18"/>
              </w:rPr>
              <w:t>F</w:t>
            </w:r>
            <w:r w:rsidRPr="00C56DC3">
              <w:rPr>
                <w:rFonts w:hAnsi="宋体" w:hint="eastAsia"/>
                <w:sz w:val="18"/>
                <w:szCs w:val="18"/>
                <w:vertAlign w:val="subscript"/>
              </w:rPr>
              <w:t>8</w:t>
            </w:r>
          </w:p>
        </w:tc>
        <w:tc>
          <w:tcPr>
            <w:tcW w:w="4785" w:type="dxa"/>
            <w:vAlign w:val="center"/>
          </w:tcPr>
          <w:p w:rsidR="009C4062" w:rsidRPr="00C56DC3" w:rsidRDefault="00C56DC3" w:rsidP="00C56DC3">
            <w:pPr>
              <w:pStyle w:val="affffe"/>
              <w:ind w:firstLineChars="0" w:firstLine="0"/>
              <w:jc w:val="center"/>
              <w:rPr>
                <w:sz w:val="18"/>
                <w:szCs w:val="18"/>
              </w:rPr>
            </w:pPr>
            <w:r w:rsidRPr="00C56DC3">
              <w:rPr>
                <w:rFonts w:hAnsi="宋体" w:hint="eastAsia"/>
                <w:sz w:val="18"/>
                <w:szCs w:val="18"/>
              </w:rPr>
              <w:t>≤</w:t>
            </w:r>
            <w:r w:rsidRPr="00C56DC3">
              <w:rPr>
                <w:rFonts w:hint="eastAsia"/>
                <w:sz w:val="18"/>
                <w:szCs w:val="18"/>
              </w:rPr>
              <w:t>0.005%</w:t>
            </w:r>
          </w:p>
        </w:tc>
      </w:tr>
    </w:tbl>
    <w:p w:rsidR="00CE2D1C" w:rsidRDefault="00CE2D1C" w:rsidP="00CE2D1C">
      <w:pPr>
        <w:pStyle w:val="affffe"/>
        <w:ind w:firstLine="420"/>
      </w:pPr>
    </w:p>
    <w:p w:rsidR="00C56DC3" w:rsidRDefault="00C56DC3" w:rsidP="005954B8">
      <w:pPr>
        <w:pStyle w:val="affd"/>
        <w:spacing w:before="120" w:after="120"/>
      </w:pPr>
      <w:r>
        <w:rPr>
          <w:rFonts w:hint="eastAsia"/>
        </w:rPr>
        <w:t>GIS气室充入</w:t>
      </w:r>
      <w:bookmarkStart w:id="121" w:name="OLE_LINK72"/>
      <w:r w:rsidRPr="00A27A51">
        <w:rPr>
          <w:rFonts w:hint="eastAsia"/>
        </w:rPr>
        <w:t>SF</w:t>
      </w:r>
      <w:r w:rsidRPr="00A27A51">
        <w:rPr>
          <w:rFonts w:hint="eastAsia"/>
          <w:vertAlign w:val="subscript"/>
        </w:rPr>
        <w:t>6</w:t>
      </w:r>
      <w:r w:rsidR="005954B8" w:rsidRPr="005954B8">
        <w:rPr>
          <w:rFonts w:hint="eastAsia"/>
        </w:rPr>
        <w:t>/N</w:t>
      </w:r>
      <w:r w:rsidR="005954B8">
        <w:rPr>
          <w:rFonts w:hint="eastAsia"/>
          <w:vertAlign w:val="subscript"/>
        </w:rPr>
        <w:t>2</w:t>
      </w:r>
      <w:r w:rsidR="005954B8" w:rsidRPr="005954B8">
        <w:rPr>
          <w:rFonts w:hint="eastAsia"/>
        </w:rPr>
        <w:t>混合</w:t>
      </w:r>
      <w:r w:rsidRPr="00A27A51">
        <w:rPr>
          <w:rFonts w:hint="eastAsia"/>
        </w:rPr>
        <w:t>气体</w:t>
      </w:r>
      <w:bookmarkEnd w:id="121"/>
      <w:r w:rsidRPr="00A27A51">
        <w:rPr>
          <w:rFonts w:hint="eastAsia"/>
        </w:rPr>
        <w:t>质量检测项目</w:t>
      </w:r>
    </w:p>
    <w:p w:rsidR="00C56DC3" w:rsidRPr="00442581" w:rsidRDefault="00C56DC3" w:rsidP="00110E04">
      <w:pPr>
        <w:pStyle w:val="affe"/>
        <w:spacing w:beforeLines="0" w:before="0" w:afterLines="0" w:after="0"/>
        <w:rPr>
          <w:rFonts w:ascii="宋体" w:eastAsia="宋体" w:hAnsi="宋体"/>
        </w:rPr>
      </w:pPr>
      <w:r w:rsidRPr="00442581">
        <w:rPr>
          <w:rFonts w:ascii="宋体" w:eastAsia="宋体" w:hAnsi="宋体" w:hint="eastAsia"/>
        </w:rPr>
        <w:t>充入设备中的SF</w:t>
      </w:r>
      <w:r w:rsidRPr="00442581">
        <w:rPr>
          <w:rFonts w:ascii="宋体" w:eastAsia="宋体" w:hAnsi="宋体" w:hint="eastAsia"/>
          <w:vertAlign w:val="subscript"/>
        </w:rPr>
        <w:t>6</w:t>
      </w:r>
      <w:r w:rsidRPr="00442581">
        <w:rPr>
          <w:rFonts w:ascii="宋体" w:eastAsia="宋体" w:hAnsi="宋体" w:hint="eastAsia"/>
        </w:rPr>
        <w:t>/N</w:t>
      </w:r>
      <w:r w:rsidRPr="00442581">
        <w:rPr>
          <w:rFonts w:ascii="宋体" w:eastAsia="宋体" w:hAnsi="宋体" w:hint="eastAsia"/>
          <w:vertAlign w:val="subscript"/>
        </w:rPr>
        <w:t>2</w:t>
      </w:r>
      <w:r w:rsidRPr="00442581">
        <w:rPr>
          <w:rFonts w:ascii="宋体" w:eastAsia="宋体" w:hAnsi="宋体" w:hint="eastAsia"/>
        </w:rPr>
        <w:t>混合气体混合比，应使用混合比测试仪检测，应为制造厂规定的额定混合比，偏差不应超过±1</w:t>
      </w:r>
      <w:r w:rsidR="00C57A91" w:rsidRPr="00C57A91">
        <w:rPr>
          <w:rFonts w:ascii="宋体" w:eastAsia="宋体" w:hAnsi="宋体" w:hint="eastAsia"/>
          <w:w w:val="50"/>
        </w:rPr>
        <w:t xml:space="preserve"> </w:t>
      </w:r>
      <w:r w:rsidRPr="00442581">
        <w:rPr>
          <w:rFonts w:ascii="宋体" w:eastAsia="宋体" w:hAnsi="宋体" w:hint="eastAsia"/>
        </w:rPr>
        <w:t>%，氧气含量（体积比）不应大于0.5</w:t>
      </w:r>
      <w:r w:rsidR="00C57A91" w:rsidRPr="00C57A91">
        <w:rPr>
          <w:rFonts w:ascii="宋体" w:eastAsia="宋体" w:hAnsi="宋体" w:hint="eastAsia"/>
          <w:w w:val="50"/>
        </w:rPr>
        <w:t xml:space="preserve"> </w:t>
      </w:r>
      <w:r w:rsidRPr="00442581">
        <w:rPr>
          <w:rFonts w:ascii="宋体" w:eastAsia="宋体" w:hAnsi="宋体" w:hint="eastAsia"/>
        </w:rPr>
        <w:t>%。</w:t>
      </w:r>
    </w:p>
    <w:p w:rsidR="00442581" w:rsidRPr="00442581" w:rsidRDefault="00442581" w:rsidP="00110E04">
      <w:pPr>
        <w:pStyle w:val="affe"/>
        <w:spacing w:beforeLines="0" w:before="0" w:afterLines="0" w:after="0"/>
        <w:rPr>
          <w:rFonts w:ascii="宋体" w:eastAsia="宋体" w:hAnsi="宋体"/>
        </w:rPr>
      </w:pPr>
      <w:r w:rsidRPr="00442581">
        <w:rPr>
          <w:rFonts w:ascii="宋体" w:eastAsia="宋体" w:hAnsi="宋体" w:hint="eastAsia"/>
        </w:rPr>
        <w:t>SF</w:t>
      </w:r>
      <w:r w:rsidRPr="00442581">
        <w:rPr>
          <w:rFonts w:ascii="宋体" w:eastAsia="宋体" w:hAnsi="宋体" w:hint="eastAsia"/>
          <w:vertAlign w:val="subscript"/>
        </w:rPr>
        <w:t>6</w:t>
      </w:r>
      <w:r w:rsidRPr="00442581">
        <w:rPr>
          <w:rFonts w:ascii="宋体" w:eastAsia="宋体" w:hAnsi="宋体" w:hint="eastAsia"/>
        </w:rPr>
        <w:t>/N</w:t>
      </w:r>
      <w:r w:rsidRPr="00442581">
        <w:rPr>
          <w:rFonts w:ascii="宋体" w:eastAsia="宋体" w:hAnsi="宋体" w:hint="eastAsia"/>
          <w:vertAlign w:val="subscript"/>
        </w:rPr>
        <w:t>2</w:t>
      </w:r>
      <w:r w:rsidRPr="00442581">
        <w:rPr>
          <w:rFonts w:ascii="宋体" w:eastAsia="宋体" w:hAnsi="宋体" w:hint="eastAsia"/>
        </w:rPr>
        <w:t>混合气体</w:t>
      </w:r>
      <w:r w:rsidRPr="00EC3D7C">
        <w:rPr>
          <w:rFonts w:ascii="宋体" w:eastAsia="宋体" w:hAnsi="宋体"/>
        </w:rPr>
        <w:t>湿度检测按照</w:t>
      </w:r>
      <w:r w:rsidRPr="00EC3D7C">
        <w:rPr>
          <w:rFonts w:ascii="宋体" w:eastAsia="宋体" w:hAnsi="宋体" w:hint="eastAsia"/>
        </w:rPr>
        <w:t>9.1.2和9.1.3</w:t>
      </w:r>
      <w:r w:rsidR="007D308B">
        <w:rPr>
          <w:rFonts w:ascii="宋体" w:eastAsia="宋体" w:hAnsi="宋体" w:hint="eastAsia"/>
        </w:rPr>
        <w:t>的规定</w:t>
      </w:r>
      <w:r w:rsidRPr="00EC3D7C">
        <w:rPr>
          <w:rFonts w:ascii="宋体" w:eastAsia="宋体" w:hAnsi="宋体" w:hint="eastAsia"/>
        </w:rPr>
        <w:t>。</w:t>
      </w:r>
    </w:p>
    <w:p w:rsidR="002F49EB" w:rsidRPr="00EC3D7C" w:rsidRDefault="002F49EB" w:rsidP="002F49EB">
      <w:pPr>
        <w:pStyle w:val="affd"/>
        <w:spacing w:before="120" w:after="120"/>
        <w:rPr>
          <w:color w:val="000000" w:themeColor="text1"/>
        </w:rPr>
      </w:pPr>
      <w:r w:rsidRPr="00EC3D7C">
        <w:rPr>
          <w:color w:val="000000" w:themeColor="text1"/>
        </w:rPr>
        <w:t>GIS气室充入</w:t>
      </w:r>
      <w:r w:rsidR="000A4922" w:rsidRPr="00EC3D7C">
        <w:rPr>
          <w:color w:val="000000" w:themeColor="text1"/>
        </w:rPr>
        <w:t>洁净</w:t>
      </w:r>
      <w:r w:rsidRPr="00EC3D7C">
        <w:rPr>
          <w:color w:val="000000" w:themeColor="text1"/>
        </w:rPr>
        <w:t>空气</w:t>
      </w:r>
      <w:r w:rsidR="00771F5F" w:rsidRPr="00EC3D7C">
        <w:rPr>
          <w:color w:val="000000" w:themeColor="text1"/>
        </w:rPr>
        <w:t>质量</w:t>
      </w:r>
      <w:r w:rsidR="00771F5F" w:rsidRPr="00EC3D7C">
        <w:rPr>
          <w:rFonts w:hint="eastAsia"/>
          <w:color w:val="000000" w:themeColor="text1"/>
        </w:rPr>
        <w:t>检测项目</w:t>
      </w:r>
    </w:p>
    <w:p w:rsidR="00196AAA" w:rsidRPr="00EC3D7C" w:rsidRDefault="00196AAA" w:rsidP="00CD4719">
      <w:pPr>
        <w:pStyle w:val="affe"/>
        <w:spacing w:beforeLines="0" w:before="0" w:afterLines="0" w:after="0"/>
        <w:rPr>
          <w:rFonts w:ascii="宋体" w:eastAsia="宋体" w:hAnsi="宋体"/>
        </w:rPr>
      </w:pPr>
      <w:r w:rsidRPr="00EC3D7C">
        <w:rPr>
          <w:rFonts w:ascii="宋体" w:eastAsia="宋体" w:hAnsi="宋体" w:hint="eastAsia"/>
        </w:rPr>
        <w:t>充入设备中的洁净空气，</w:t>
      </w:r>
      <w:r w:rsidRPr="003C5F24">
        <w:rPr>
          <w:rFonts w:ascii="宋体" w:eastAsia="宋体" w:hAnsi="宋体" w:hint="eastAsia"/>
        </w:rPr>
        <w:t>应</w:t>
      </w:r>
      <w:r w:rsidR="007D308B" w:rsidRPr="003C5F24">
        <w:rPr>
          <w:rFonts w:ascii="宋体" w:eastAsia="宋体" w:hAnsi="宋体" w:hint="eastAsia"/>
        </w:rPr>
        <w:t>按HG/T</w:t>
      </w:r>
      <w:r w:rsidR="007D308B" w:rsidRPr="003C5F24">
        <w:rPr>
          <w:rFonts w:ascii="宋体" w:eastAsia="宋体" w:hAnsi="宋体" w:hint="eastAsia"/>
          <w:w w:val="50"/>
        </w:rPr>
        <w:t xml:space="preserve"> </w:t>
      </w:r>
      <w:r w:rsidR="007D308B" w:rsidRPr="003C5F24">
        <w:rPr>
          <w:rFonts w:ascii="宋体" w:eastAsia="宋体" w:hAnsi="宋体" w:hint="eastAsia"/>
        </w:rPr>
        <w:t>5896进行主要成分的</w:t>
      </w:r>
      <w:r w:rsidR="00FC7EC0" w:rsidRPr="003C5F24">
        <w:rPr>
          <w:rFonts w:ascii="宋体" w:eastAsia="宋体" w:hAnsi="宋体" w:hint="eastAsia"/>
        </w:rPr>
        <w:t>测</w:t>
      </w:r>
      <w:r w:rsidR="007D308B" w:rsidRPr="003C5F24">
        <w:rPr>
          <w:rFonts w:ascii="宋体" w:eastAsia="宋体" w:hAnsi="宋体" w:hint="eastAsia"/>
        </w:rPr>
        <w:t>定与纯度计算</w:t>
      </w:r>
      <w:r w:rsidR="00FC7EC0" w:rsidRPr="003C5F24">
        <w:rPr>
          <w:rFonts w:ascii="宋体" w:eastAsia="宋体" w:hAnsi="宋体" w:hint="eastAsia"/>
        </w:rPr>
        <w:t>，满</w:t>
      </w:r>
      <w:r w:rsidR="00FC7EC0" w:rsidRPr="00EC3D7C">
        <w:rPr>
          <w:rFonts w:ascii="宋体" w:eastAsia="宋体" w:hAnsi="宋体" w:hint="eastAsia"/>
        </w:rPr>
        <w:t>足表3的规定，偏差</w:t>
      </w:r>
      <w:r w:rsidR="00BA2DEA" w:rsidRPr="00EC3D7C">
        <w:rPr>
          <w:rFonts w:ascii="宋体" w:eastAsia="宋体" w:hAnsi="宋体" w:hint="eastAsia"/>
        </w:rPr>
        <w:t>小于0.0</w:t>
      </w:r>
      <w:r w:rsidR="00FC7EC0" w:rsidRPr="00EC3D7C">
        <w:rPr>
          <w:rFonts w:ascii="宋体" w:eastAsia="宋体" w:hAnsi="宋体" w:hint="eastAsia"/>
        </w:rPr>
        <w:t>1</w:t>
      </w:r>
      <w:r w:rsidR="00C57A91" w:rsidRPr="00C57A91">
        <w:rPr>
          <w:rFonts w:ascii="宋体" w:eastAsia="宋体" w:hAnsi="宋体" w:hint="eastAsia"/>
          <w:w w:val="50"/>
        </w:rPr>
        <w:t xml:space="preserve"> </w:t>
      </w:r>
      <w:r w:rsidR="00FC7EC0" w:rsidRPr="00EC3D7C">
        <w:rPr>
          <w:rFonts w:ascii="宋体" w:eastAsia="宋体" w:hAnsi="宋体" w:hint="eastAsia"/>
        </w:rPr>
        <w:t>%。</w:t>
      </w:r>
    </w:p>
    <w:p w:rsidR="00CD4719" w:rsidRPr="00EC3D7C" w:rsidRDefault="00CD4719" w:rsidP="00CD4719">
      <w:pPr>
        <w:pStyle w:val="affe"/>
        <w:spacing w:beforeLines="0" w:before="0" w:afterLines="0" w:after="0"/>
        <w:rPr>
          <w:rFonts w:ascii="宋体" w:eastAsia="宋体" w:hAnsi="宋体"/>
        </w:rPr>
      </w:pPr>
      <w:r w:rsidRPr="00EC3D7C">
        <w:rPr>
          <w:rFonts w:ascii="宋体" w:eastAsia="宋体" w:hAnsi="宋体"/>
        </w:rPr>
        <w:t>洁净空气湿度</w:t>
      </w:r>
      <w:proofErr w:type="gramStart"/>
      <w:r w:rsidRPr="00EC3D7C">
        <w:rPr>
          <w:rFonts w:ascii="宋体" w:eastAsia="宋体" w:hAnsi="宋体"/>
        </w:rPr>
        <w:t>检测</w:t>
      </w:r>
      <w:r w:rsidR="00EC3D7C" w:rsidRPr="00EC3D7C">
        <w:rPr>
          <w:rFonts w:ascii="宋体" w:eastAsia="宋体" w:hAnsi="宋体"/>
        </w:rPr>
        <w:t>按</w:t>
      </w:r>
      <w:proofErr w:type="gramEnd"/>
      <w:r w:rsidR="00EC3D7C" w:rsidRPr="00EC3D7C">
        <w:rPr>
          <w:rFonts w:ascii="宋体" w:eastAsia="宋体" w:hAnsi="宋体" w:hint="eastAsia"/>
        </w:rPr>
        <w:t>9.1.2和9.1.3</w:t>
      </w:r>
      <w:r w:rsidR="007D308B">
        <w:rPr>
          <w:rFonts w:ascii="宋体" w:eastAsia="宋体" w:hAnsi="宋体" w:hint="eastAsia"/>
        </w:rPr>
        <w:t>的规定</w:t>
      </w:r>
      <w:r w:rsidR="00EC3D7C" w:rsidRPr="00EC3D7C">
        <w:rPr>
          <w:rFonts w:ascii="宋体" w:eastAsia="宋体" w:hAnsi="宋体" w:hint="eastAsia"/>
        </w:rPr>
        <w:t>。</w:t>
      </w:r>
    </w:p>
    <w:p w:rsidR="00617076" w:rsidRPr="00492674" w:rsidRDefault="00E377B4" w:rsidP="00E377B4">
      <w:pPr>
        <w:pStyle w:val="affc"/>
        <w:spacing w:before="240" w:after="240"/>
      </w:pPr>
      <w:r w:rsidRPr="00492674">
        <w:rPr>
          <w:rFonts w:hint="eastAsia"/>
        </w:rPr>
        <w:t>气体密封性试验</w:t>
      </w:r>
    </w:p>
    <w:p w:rsidR="00E377B4" w:rsidRPr="00492674" w:rsidRDefault="00E377B4" w:rsidP="00FD1F36">
      <w:pPr>
        <w:pStyle w:val="affd"/>
        <w:spacing w:beforeLines="0" w:before="0" w:afterLines="0" w:after="0"/>
        <w:rPr>
          <w:rFonts w:ascii="宋体" w:eastAsia="宋体" w:hAnsi="宋体"/>
        </w:rPr>
      </w:pPr>
      <w:r w:rsidRPr="00492674">
        <w:rPr>
          <w:rFonts w:ascii="宋体" w:eastAsia="宋体" w:hAnsi="宋体" w:hint="eastAsia"/>
        </w:rPr>
        <w:t>每个气室相对年漏气率不大于0.5</w:t>
      </w:r>
      <w:r w:rsidR="00736007" w:rsidRPr="00492674">
        <w:rPr>
          <w:rFonts w:ascii="宋体" w:eastAsia="宋体" w:hAnsi="宋体" w:hint="eastAsia"/>
        </w:rPr>
        <w:t xml:space="preserve"> </w:t>
      </w:r>
      <w:r w:rsidRPr="00492674">
        <w:rPr>
          <w:rFonts w:ascii="宋体" w:eastAsia="宋体" w:hAnsi="宋体" w:hint="eastAsia"/>
        </w:rPr>
        <w:t>%，有特殊要求的应按订货技术协议执行。</w:t>
      </w:r>
    </w:p>
    <w:p w:rsidR="00E377B4" w:rsidRDefault="00E377B4" w:rsidP="00FD1F36">
      <w:pPr>
        <w:pStyle w:val="affd"/>
        <w:spacing w:beforeLines="0" w:before="0" w:afterLines="0" w:after="0"/>
        <w:rPr>
          <w:rFonts w:ascii="宋体" w:eastAsia="宋体" w:hAnsi="宋体"/>
        </w:rPr>
      </w:pPr>
      <w:r w:rsidRPr="00492674">
        <w:rPr>
          <w:rFonts w:ascii="宋体" w:eastAsia="宋体" w:hAnsi="宋体" w:hint="eastAsia"/>
        </w:rPr>
        <w:t>密封性试验应在和运行使用相同的条件、相同的气体上进行。</w:t>
      </w:r>
      <w:proofErr w:type="gramStart"/>
      <w:r w:rsidRPr="00492674">
        <w:rPr>
          <w:rFonts w:ascii="宋体" w:eastAsia="宋体" w:hAnsi="宋体" w:hint="eastAsia"/>
        </w:rPr>
        <w:t>检露试验</w:t>
      </w:r>
      <w:proofErr w:type="gramEnd"/>
      <w:r w:rsidRPr="00492674">
        <w:rPr>
          <w:rFonts w:ascii="宋体" w:eastAsia="宋体" w:hAnsi="宋体" w:hint="eastAsia"/>
        </w:rPr>
        <w:t>前，户内设备应使用排风</w:t>
      </w:r>
      <w:r>
        <w:rPr>
          <w:rFonts w:ascii="宋体" w:eastAsia="宋体" w:hAnsi="宋体" w:hint="eastAsia"/>
        </w:rPr>
        <w:t>扇等设施，清除残留在被检设备及周边环境中的</w:t>
      </w:r>
      <w:bookmarkStart w:id="122" w:name="OLE_LINK56"/>
      <w:r>
        <w:rPr>
          <w:rFonts w:ascii="宋体" w:eastAsia="宋体" w:hAnsi="宋体" w:hint="eastAsia"/>
        </w:rPr>
        <w:t>SF</w:t>
      </w:r>
      <w:r w:rsidRPr="00E377B4">
        <w:rPr>
          <w:rFonts w:ascii="宋体" w:eastAsia="宋体" w:hAnsi="宋体" w:hint="eastAsia"/>
          <w:vertAlign w:val="subscript"/>
        </w:rPr>
        <w:t>6</w:t>
      </w:r>
      <w:r>
        <w:rPr>
          <w:rFonts w:ascii="宋体" w:eastAsia="宋体" w:hAnsi="宋体" w:hint="eastAsia"/>
        </w:rPr>
        <w:t>气体</w:t>
      </w:r>
      <w:bookmarkEnd w:id="122"/>
      <w:r>
        <w:rPr>
          <w:rFonts w:ascii="宋体" w:eastAsia="宋体" w:hAnsi="宋体" w:hint="eastAsia"/>
        </w:rPr>
        <w:t>。户外设备宜用干燥空气吹扫包扎部位，清除外来积聚的SF</w:t>
      </w:r>
      <w:r w:rsidRPr="00E377B4">
        <w:rPr>
          <w:rFonts w:ascii="宋体" w:eastAsia="宋体" w:hAnsi="宋体" w:hint="eastAsia"/>
          <w:vertAlign w:val="subscript"/>
        </w:rPr>
        <w:t>6</w:t>
      </w:r>
      <w:r>
        <w:rPr>
          <w:rFonts w:ascii="宋体" w:eastAsia="宋体" w:hAnsi="宋体" w:hint="eastAsia"/>
        </w:rPr>
        <w:t>气体。</w:t>
      </w:r>
    </w:p>
    <w:p w:rsidR="00E377B4" w:rsidRDefault="00E377B4" w:rsidP="00FD1F36">
      <w:pPr>
        <w:pStyle w:val="affd"/>
        <w:spacing w:beforeLines="0" w:before="0" w:afterLines="0" w:after="0"/>
        <w:rPr>
          <w:rFonts w:ascii="宋体" w:eastAsia="宋体" w:hAnsi="宋体"/>
        </w:rPr>
      </w:pPr>
      <w:r w:rsidRPr="00E377B4">
        <w:rPr>
          <w:rFonts w:ascii="宋体" w:eastAsia="宋体" w:hAnsi="宋体" w:hint="eastAsia"/>
        </w:rPr>
        <w:t>密封</w:t>
      </w:r>
      <w:r>
        <w:rPr>
          <w:rFonts w:ascii="宋体" w:eastAsia="宋体" w:hAnsi="宋体" w:hint="eastAsia"/>
        </w:rPr>
        <w:t>性试验应分定性检漏和定量检漏两个部分。</w:t>
      </w:r>
    </w:p>
    <w:p w:rsidR="00C27588" w:rsidRDefault="00C27588" w:rsidP="00B53379">
      <w:pPr>
        <w:pStyle w:val="affffe"/>
        <w:ind w:leftChars="200" w:left="840" w:hangingChars="200" w:hanging="420"/>
      </w:pPr>
      <w:r>
        <w:rPr>
          <w:rFonts w:hint="eastAsia"/>
        </w:rPr>
        <w:t>a)  定性检漏。定性检漏可仅作为检测GIS漏气与否的一种手段，是定量检漏前的预检。定性检漏可采用以下三种方法：</w:t>
      </w:r>
    </w:p>
    <w:p w:rsidR="00C27588" w:rsidRDefault="00C27588" w:rsidP="00730601">
      <w:pPr>
        <w:pStyle w:val="affffe"/>
        <w:ind w:left="1260" w:hangingChars="600" w:hanging="1260"/>
      </w:pPr>
      <w:r>
        <w:rPr>
          <w:rFonts w:hint="eastAsia"/>
        </w:rPr>
        <w:t xml:space="preserve">        1)</w:t>
      </w:r>
      <w:r w:rsidR="00DA253D">
        <w:rPr>
          <w:rFonts w:hint="eastAsia"/>
        </w:rPr>
        <w:t xml:space="preserve">  </w:t>
      </w:r>
      <w:r w:rsidR="00B53379">
        <w:rPr>
          <w:rFonts w:hint="eastAsia"/>
        </w:rPr>
        <w:t>抽真空检漏。</w:t>
      </w:r>
      <w:proofErr w:type="gramStart"/>
      <w:r w:rsidR="00B53379">
        <w:rPr>
          <w:rFonts w:hint="eastAsia"/>
        </w:rPr>
        <w:t>当试品抽</w:t>
      </w:r>
      <w:proofErr w:type="gramEnd"/>
      <w:r w:rsidR="00B53379">
        <w:rPr>
          <w:rFonts w:hint="eastAsia"/>
        </w:rPr>
        <w:t>真空到真空度133</w:t>
      </w:r>
      <w:r w:rsidR="00B53379" w:rsidRPr="00B53379">
        <w:rPr>
          <w:rFonts w:hint="eastAsia"/>
          <w:w w:val="50"/>
        </w:rPr>
        <w:t xml:space="preserve"> </w:t>
      </w:r>
      <w:r w:rsidR="00B53379">
        <w:rPr>
          <w:rFonts w:hint="eastAsia"/>
        </w:rPr>
        <w:t>P</w:t>
      </w:r>
      <w:r w:rsidR="00B53379" w:rsidRPr="00903A90">
        <w:rPr>
          <w:rFonts w:hint="eastAsia"/>
        </w:rPr>
        <w:t>a</w:t>
      </w:r>
      <w:r w:rsidR="00B53379">
        <w:rPr>
          <w:rFonts w:hint="eastAsia"/>
        </w:rPr>
        <w:t>时开始计算时间，维持真空泵运转至少</w:t>
      </w:r>
      <w:bookmarkStart w:id="123" w:name="OLE_LINK57"/>
      <w:r w:rsidR="00B53379">
        <w:rPr>
          <w:rFonts w:hint="eastAsia"/>
        </w:rPr>
        <w:t>30 min</w:t>
      </w:r>
      <w:bookmarkEnd w:id="123"/>
      <w:r w:rsidR="00B53379">
        <w:rPr>
          <w:rFonts w:hint="eastAsia"/>
        </w:rPr>
        <w:t>；</w:t>
      </w:r>
      <w:proofErr w:type="gramStart"/>
      <w:r w:rsidR="00B53379">
        <w:rPr>
          <w:rFonts w:hint="eastAsia"/>
        </w:rPr>
        <w:t>停泵并与</w:t>
      </w:r>
      <w:proofErr w:type="gramEnd"/>
      <w:r w:rsidR="00B53379">
        <w:rPr>
          <w:rFonts w:hint="eastAsia"/>
        </w:rPr>
        <w:t>泵隔离，静观30 min后读取真空度A</w:t>
      </w:r>
      <w:r w:rsidR="00F11523">
        <w:rPr>
          <w:rFonts w:hint="eastAsia"/>
        </w:rPr>
        <w:t>；再静观5 h以上，读取真空度B,当B-A</w:t>
      </w:r>
      <w:r w:rsidR="00F11523">
        <w:rPr>
          <w:rFonts w:hAnsi="宋体" w:hint="eastAsia"/>
        </w:rPr>
        <w:t>≤</w:t>
      </w:r>
      <w:r w:rsidR="00F11523">
        <w:rPr>
          <w:rFonts w:hint="eastAsia"/>
        </w:rPr>
        <w:t>67 Pa时，则认为抽真空合格，</w:t>
      </w:r>
      <w:proofErr w:type="gramStart"/>
      <w:r w:rsidR="00F11523">
        <w:rPr>
          <w:rFonts w:hint="eastAsia"/>
        </w:rPr>
        <w:t>试品密封</w:t>
      </w:r>
      <w:proofErr w:type="gramEnd"/>
      <w:r w:rsidR="00F11523">
        <w:rPr>
          <w:rFonts w:hint="eastAsia"/>
        </w:rPr>
        <w:t>良好。</w:t>
      </w:r>
    </w:p>
    <w:p w:rsidR="00DA253D" w:rsidRDefault="00730601" w:rsidP="00DA253D">
      <w:pPr>
        <w:pStyle w:val="affffe"/>
        <w:ind w:left="1470" w:hangingChars="700" w:hanging="1470"/>
        <w:rPr>
          <w:szCs w:val="21"/>
        </w:rPr>
      </w:pPr>
      <w:r>
        <w:rPr>
          <w:rFonts w:hint="eastAsia"/>
        </w:rPr>
        <w:t xml:space="preserve">        2</w:t>
      </w:r>
      <w:r w:rsidR="00DA253D">
        <w:rPr>
          <w:rFonts w:hint="eastAsia"/>
        </w:rPr>
        <w:t xml:space="preserve">)  </w:t>
      </w:r>
      <w:r>
        <w:rPr>
          <w:rFonts w:hint="eastAsia"/>
        </w:rPr>
        <w:t>检漏仪检漏。用灵敏度不低于</w:t>
      </w:r>
      <w:r w:rsidRPr="004D452D">
        <w:rPr>
          <w:rFonts w:hint="eastAsia"/>
          <w:szCs w:val="21"/>
        </w:rPr>
        <w:t>1</w:t>
      </w:r>
      <w:r w:rsidR="004D452D" w:rsidRPr="00C57A91">
        <w:rPr>
          <w:rFonts w:hint="eastAsia"/>
          <w:w w:val="50"/>
          <w:szCs w:val="21"/>
        </w:rPr>
        <w:t xml:space="preserve"> </w:t>
      </w:r>
      <w:r w:rsidR="004D452D" w:rsidRPr="004D452D">
        <w:rPr>
          <w:rFonts w:hAnsi="宋体" w:hint="eastAsia"/>
          <w:szCs w:val="21"/>
        </w:rPr>
        <w:t>µ</w:t>
      </w:r>
      <w:r w:rsidR="004D452D" w:rsidRPr="004D452D">
        <w:rPr>
          <w:rFonts w:hint="eastAsia"/>
          <w:szCs w:val="21"/>
        </w:rPr>
        <w:t>L/L</w:t>
      </w:r>
      <w:r w:rsidR="004D452D">
        <w:rPr>
          <w:rFonts w:hint="eastAsia"/>
          <w:szCs w:val="21"/>
        </w:rPr>
        <w:t>的气体检漏仪沿着外壳焊缝、接头接合面、法兰密</w:t>
      </w:r>
    </w:p>
    <w:p w:rsidR="00730601" w:rsidRDefault="004D452D" w:rsidP="00DA253D">
      <w:pPr>
        <w:pStyle w:val="affffe"/>
        <w:ind w:leftChars="600" w:left="1260" w:firstLineChars="0" w:firstLine="0"/>
        <w:rPr>
          <w:szCs w:val="21"/>
        </w:rPr>
      </w:pPr>
      <w:r>
        <w:rPr>
          <w:rFonts w:hint="eastAsia"/>
          <w:szCs w:val="21"/>
        </w:rPr>
        <w:t>封、转动密封、滑动密封面、表计接口等部位，用不大于25</w:t>
      </w:r>
      <w:r w:rsidRPr="00454BF6">
        <w:rPr>
          <w:rFonts w:hint="eastAsia"/>
          <w:w w:val="50"/>
          <w:szCs w:val="21"/>
        </w:rPr>
        <w:t xml:space="preserve"> </w:t>
      </w:r>
      <w:r>
        <w:rPr>
          <w:rFonts w:hint="eastAsia"/>
          <w:szCs w:val="21"/>
        </w:rPr>
        <w:t>mm/s的速度在上述部位缓慢移动，检漏仪应无反应，则认为气室的密封性能良好。对于转动和滑动密封部位，检漏应在开关设备的合闸、</w:t>
      </w:r>
      <w:proofErr w:type="gramStart"/>
      <w:r>
        <w:rPr>
          <w:rFonts w:hint="eastAsia"/>
          <w:szCs w:val="21"/>
        </w:rPr>
        <w:t>分闸的</w:t>
      </w:r>
      <w:proofErr w:type="gramEnd"/>
      <w:r>
        <w:rPr>
          <w:rFonts w:hint="eastAsia"/>
          <w:szCs w:val="21"/>
        </w:rPr>
        <w:t>位置上分别检</w:t>
      </w:r>
      <w:r w:rsidR="004422D0">
        <w:rPr>
          <w:rFonts w:hint="eastAsia"/>
          <w:szCs w:val="21"/>
        </w:rPr>
        <w:t>测</w:t>
      </w:r>
      <w:r>
        <w:rPr>
          <w:rFonts w:hint="eastAsia"/>
          <w:szCs w:val="21"/>
        </w:rPr>
        <w:t>。</w:t>
      </w:r>
    </w:p>
    <w:p w:rsidR="00DA253D" w:rsidRDefault="00DA253D" w:rsidP="00DA253D">
      <w:pPr>
        <w:pStyle w:val="affffe"/>
        <w:ind w:leftChars="400" w:left="1260" w:hangingChars="200" w:hanging="420"/>
        <w:rPr>
          <w:szCs w:val="21"/>
        </w:rPr>
      </w:pPr>
      <w:r>
        <w:rPr>
          <w:rFonts w:hint="eastAsia"/>
          <w:szCs w:val="21"/>
        </w:rPr>
        <w:t>3)  视频成像检漏。视频成像检漏应对泄漏点进行精确定位，从</w:t>
      </w:r>
      <w:proofErr w:type="gramStart"/>
      <w:r>
        <w:rPr>
          <w:rFonts w:hint="eastAsia"/>
          <w:szCs w:val="21"/>
        </w:rPr>
        <w:t>试品附近</w:t>
      </w:r>
      <w:proofErr w:type="gramEnd"/>
      <w:r>
        <w:rPr>
          <w:rFonts w:hint="eastAsia"/>
          <w:szCs w:val="21"/>
        </w:rPr>
        <w:t>不同角度</w:t>
      </w:r>
      <w:proofErr w:type="gramStart"/>
      <w:r>
        <w:rPr>
          <w:rFonts w:hint="eastAsia"/>
          <w:szCs w:val="21"/>
        </w:rPr>
        <w:t>对试品检测</w:t>
      </w:r>
      <w:proofErr w:type="gramEnd"/>
      <w:r>
        <w:rPr>
          <w:rFonts w:hint="eastAsia"/>
          <w:szCs w:val="21"/>
        </w:rPr>
        <w:t>，若某个部位的视频成像呈现出动态烟云状态，则认为该位置</w:t>
      </w:r>
      <w:r w:rsidR="00AA4B78">
        <w:rPr>
          <w:rFonts w:hint="eastAsia"/>
          <w:szCs w:val="21"/>
        </w:rPr>
        <w:t>存在气体泄露。</w:t>
      </w:r>
    </w:p>
    <w:p w:rsidR="005506F5" w:rsidRDefault="005506F5" w:rsidP="00114855">
      <w:pPr>
        <w:pStyle w:val="affffe"/>
        <w:ind w:leftChars="200" w:left="840" w:hangingChars="200" w:hanging="420"/>
        <w:rPr>
          <w:szCs w:val="21"/>
        </w:rPr>
      </w:pPr>
      <w:r>
        <w:rPr>
          <w:rFonts w:hint="eastAsia"/>
          <w:szCs w:val="21"/>
        </w:rPr>
        <w:t>b)  定量检漏。定量检漏应在每</w:t>
      </w:r>
      <w:r w:rsidR="00114855">
        <w:rPr>
          <w:rFonts w:hint="eastAsia"/>
          <w:szCs w:val="21"/>
        </w:rPr>
        <w:t>个</w:t>
      </w:r>
      <w:r>
        <w:rPr>
          <w:rFonts w:hint="eastAsia"/>
          <w:szCs w:val="21"/>
        </w:rPr>
        <w:t>隔室进行，宜采用局部包扎法。检测时应对每个包扎腔内易聚集气体的位置进行检测，取最大值作为检测值。检测方法如下：</w:t>
      </w:r>
    </w:p>
    <w:p w:rsidR="00FD1F36" w:rsidRDefault="00FD1F36" w:rsidP="00736007">
      <w:pPr>
        <w:pStyle w:val="affffe"/>
        <w:ind w:leftChars="200" w:left="1260" w:hangingChars="400" w:hanging="840"/>
        <w:rPr>
          <w:szCs w:val="21"/>
        </w:rPr>
      </w:pPr>
      <w:r>
        <w:rPr>
          <w:rFonts w:hint="eastAsia"/>
          <w:szCs w:val="21"/>
        </w:rPr>
        <w:t xml:space="preserve">    1)  应</w:t>
      </w:r>
      <w:r w:rsidR="00536DB9">
        <w:rPr>
          <w:rFonts w:hint="eastAsia"/>
          <w:szCs w:val="21"/>
        </w:rPr>
        <w:t>在</w:t>
      </w:r>
      <w:r>
        <w:rPr>
          <w:rFonts w:hint="eastAsia"/>
          <w:szCs w:val="21"/>
        </w:rPr>
        <w:t>充气到额定气压6</w:t>
      </w:r>
      <w:r w:rsidR="00E54A0A" w:rsidRPr="00947ABD">
        <w:rPr>
          <w:rFonts w:hint="eastAsia"/>
          <w:w w:val="50"/>
          <w:szCs w:val="21"/>
        </w:rPr>
        <w:t xml:space="preserve"> </w:t>
      </w:r>
      <w:r>
        <w:rPr>
          <w:rFonts w:hint="eastAsia"/>
          <w:szCs w:val="21"/>
        </w:rPr>
        <w:t xml:space="preserve">h后，对被检设备的密封面进行包扎，按DL/T </w:t>
      </w:r>
      <w:r w:rsidR="00E339C1">
        <w:rPr>
          <w:rFonts w:hint="eastAsia"/>
          <w:szCs w:val="21"/>
        </w:rPr>
        <w:t>603—2017</w:t>
      </w:r>
      <w:r w:rsidR="002D396E">
        <w:rPr>
          <w:rFonts w:hint="eastAsia"/>
          <w:szCs w:val="21"/>
        </w:rPr>
        <w:t>的</w:t>
      </w:r>
      <w:r w:rsidR="00E339C1">
        <w:rPr>
          <w:rFonts w:hint="eastAsia"/>
          <w:szCs w:val="21"/>
        </w:rPr>
        <w:t>8.6.7要求，塑料薄膜与被试</w:t>
      </w:r>
      <w:proofErr w:type="gramStart"/>
      <w:r w:rsidR="00E339C1">
        <w:rPr>
          <w:rFonts w:hint="eastAsia"/>
          <w:szCs w:val="21"/>
        </w:rPr>
        <w:t>品之间</w:t>
      </w:r>
      <w:proofErr w:type="gramEnd"/>
      <w:r w:rsidR="00E339C1">
        <w:rPr>
          <w:rFonts w:hint="eastAsia"/>
          <w:szCs w:val="21"/>
        </w:rPr>
        <w:t>的空隙不应大于5</w:t>
      </w:r>
      <w:r w:rsidR="00736007" w:rsidRPr="00947ABD">
        <w:rPr>
          <w:rFonts w:hint="eastAsia"/>
          <w:w w:val="50"/>
          <w:szCs w:val="21"/>
        </w:rPr>
        <w:t xml:space="preserve"> </w:t>
      </w:r>
      <w:r w:rsidR="00E339C1">
        <w:rPr>
          <w:rFonts w:hint="eastAsia"/>
          <w:szCs w:val="21"/>
        </w:rPr>
        <w:t>mm</w:t>
      </w:r>
      <w:r w:rsidR="00736007">
        <w:rPr>
          <w:rFonts w:hAnsi="宋体" w:hint="eastAsia"/>
          <w:szCs w:val="21"/>
        </w:rPr>
        <w:t>～</w:t>
      </w:r>
      <w:r w:rsidR="00736007">
        <w:rPr>
          <w:rFonts w:hint="eastAsia"/>
          <w:szCs w:val="21"/>
        </w:rPr>
        <w:t>10</w:t>
      </w:r>
      <w:r w:rsidR="00736007" w:rsidRPr="00947ABD">
        <w:rPr>
          <w:rFonts w:hint="eastAsia"/>
          <w:w w:val="50"/>
          <w:szCs w:val="21"/>
        </w:rPr>
        <w:t xml:space="preserve"> </w:t>
      </w:r>
      <w:r w:rsidR="00736007">
        <w:rPr>
          <w:rFonts w:hint="eastAsia"/>
          <w:szCs w:val="21"/>
        </w:rPr>
        <w:t>mm。</w:t>
      </w:r>
    </w:p>
    <w:p w:rsidR="00736007" w:rsidRDefault="00736007" w:rsidP="001318E2">
      <w:pPr>
        <w:pStyle w:val="affffe"/>
        <w:ind w:leftChars="200" w:left="1260" w:hangingChars="400" w:hanging="840"/>
        <w:rPr>
          <w:szCs w:val="21"/>
        </w:rPr>
      </w:pPr>
      <w:r>
        <w:rPr>
          <w:rFonts w:hint="eastAsia"/>
          <w:szCs w:val="21"/>
        </w:rPr>
        <w:t xml:space="preserve">    2） 包扎完毕至少24</w:t>
      </w:r>
      <w:r w:rsidRPr="00947ABD">
        <w:rPr>
          <w:rFonts w:hint="eastAsia"/>
          <w:w w:val="50"/>
          <w:szCs w:val="21"/>
        </w:rPr>
        <w:t xml:space="preserve"> </w:t>
      </w:r>
      <w:r>
        <w:rPr>
          <w:rFonts w:hint="eastAsia"/>
          <w:szCs w:val="21"/>
        </w:rPr>
        <w:t>h后，测定包扎腔内SF</w:t>
      </w:r>
      <w:r w:rsidRPr="00736007">
        <w:rPr>
          <w:rFonts w:hint="eastAsia"/>
          <w:szCs w:val="21"/>
          <w:vertAlign w:val="subscript"/>
        </w:rPr>
        <w:t>6</w:t>
      </w:r>
      <w:r>
        <w:rPr>
          <w:rFonts w:hint="eastAsia"/>
          <w:szCs w:val="21"/>
        </w:rPr>
        <w:t>气体的浓度并通过计算确定年漏气率，计算方法应按</w:t>
      </w:r>
      <w:r w:rsidR="00D66CF9">
        <w:rPr>
          <w:rFonts w:hint="eastAsia"/>
          <w:szCs w:val="21"/>
        </w:rPr>
        <w:t>GB/T</w:t>
      </w:r>
      <w:r w:rsidR="00B63A51">
        <w:rPr>
          <w:rFonts w:hint="eastAsia"/>
          <w:szCs w:val="21"/>
        </w:rPr>
        <w:t xml:space="preserve"> </w:t>
      </w:r>
      <w:r w:rsidR="00D66CF9">
        <w:rPr>
          <w:rFonts w:hint="eastAsia"/>
          <w:szCs w:val="21"/>
        </w:rPr>
        <w:t>11023中的局部包扎法要求。</w:t>
      </w:r>
    </w:p>
    <w:p w:rsidR="00F15E49" w:rsidRPr="00E07CBC" w:rsidRDefault="00F15E49" w:rsidP="00D1086C">
      <w:pPr>
        <w:pStyle w:val="affd"/>
        <w:spacing w:beforeLines="0" w:before="0" w:afterLines="0" w:after="0"/>
        <w:rPr>
          <w:rFonts w:ascii="宋体" w:eastAsia="宋体" w:hAnsi="宋体"/>
          <w:vertAlign w:val="subscript"/>
        </w:rPr>
      </w:pPr>
      <w:r w:rsidRPr="00E07CBC">
        <w:rPr>
          <w:rFonts w:ascii="宋体" w:eastAsia="宋体" w:hAnsi="宋体"/>
        </w:rPr>
        <w:t>填充环保气体</w:t>
      </w:r>
      <w:r w:rsidR="006A17B6" w:rsidRPr="00E07CBC">
        <w:rPr>
          <w:rFonts w:ascii="宋体" w:eastAsia="宋体" w:hAnsi="宋体"/>
        </w:rPr>
        <w:t>的</w:t>
      </w:r>
      <w:r w:rsidRPr="00E07CBC">
        <w:rPr>
          <w:rFonts w:ascii="宋体" w:eastAsia="宋体" w:hAnsi="宋体"/>
        </w:rPr>
        <w:t>直流GIS密封性试验，应先抽真空，再按</w:t>
      </w:r>
      <w:r w:rsidRPr="00E07CBC">
        <w:rPr>
          <w:rFonts w:ascii="宋体" w:eastAsia="宋体" w:hAnsi="宋体" w:hint="eastAsia"/>
        </w:rPr>
        <w:t>10.3b)充入</w:t>
      </w:r>
      <w:bookmarkStart w:id="124" w:name="OLE_LINK126"/>
      <w:r w:rsidRPr="00E07CBC">
        <w:rPr>
          <w:rFonts w:ascii="宋体" w:eastAsia="宋体" w:hAnsi="宋体" w:hint="eastAsia"/>
        </w:rPr>
        <w:t>SF</w:t>
      </w:r>
      <w:r w:rsidRPr="00E07CBC">
        <w:rPr>
          <w:rFonts w:ascii="宋体" w:eastAsia="宋体" w:hAnsi="宋体" w:hint="eastAsia"/>
          <w:vertAlign w:val="subscript"/>
        </w:rPr>
        <w:t>6</w:t>
      </w:r>
      <w:r w:rsidRPr="00E07CBC">
        <w:rPr>
          <w:rFonts w:ascii="宋体" w:eastAsia="宋体" w:hAnsi="宋体" w:hint="eastAsia"/>
        </w:rPr>
        <w:t>气体</w:t>
      </w:r>
      <w:bookmarkEnd w:id="124"/>
      <w:r w:rsidRPr="00E07CBC">
        <w:rPr>
          <w:rFonts w:ascii="宋体" w:eastAsia="宋体" w:hAnsi="宋体" w:hint="eastAsia"/>
        </w:rPr>
        <w:t>进行定量检漏，完成后将SF</w:t>
      </w:r>
      <w:r w:rsidRPr="00E07CBC">
        <w:rPr>
          <w:rFonts w:ascii="宋体" w:eastAsia="宋体" w:hAnsi="宋体" w:hint="eastAsia"/>
          <w:vertAlign w:val="subscript"/>
        </w:rPr>
        <w:t>6</w:t>
      </w:r>
      <w:r w:rsidRPr="00E07CBC">
        <w:rPr>
          <w:rFonts w:ascii="宋体" w:eastAsia="宋体" w:hAnsi="宋体" w:hint="eastAsia"/>
        </w:rPr>
        <w:t>气体回收，再次抽真空，充入环保气体。</w:t>
      </w:r>
    </w:p>
    <w:p w:rsidR="00C907F5" w:rsidRPr="00E07CBC" w:rsidRDefault="00B55478" w:rsidP="007F78A6">
      <w:pPr>
        <w:pStyle w:val="affd"/>
        <w:spacing w:beforeLines="0" w:before="0" w:afterLines="0" w:after="0"/>
        <w:rPr>
          <w:rFonts w:ascii="宋体" w:eastAsia="宋体" w:hAnsi="宋体"/>
        </w:rPr>
      </w:pPr>
      <w:r w:rsidRPr="00E07CBC">
        <w:rPr>
          <w:rFonts w:ascii="宋体" w:eastAsia="宋体" w:hAnsi="宋体" w:hint="eastAsia"/>
        </w:rPr>
        <w:t>气体密封性试验的其他技术要求应按GB/T 11023执行。</w:t>
      </w:r>
    </w:p>
    <w:p w:rsidR="007F78A6" w:rsidRDefault="007F78A6" w:rsidP="007F78A6">
      <w:pPr>
        <w:pStyle w:val="affd"/>
        <w:spacing w:beforeLines="0" w:before="0" w:afterLines="0" w:after="0"/>
        <w:rPr>
          <w:rFonts w:ascii="宋体" w:eastAsia="宋体" w:hAnsi="宋体"/>
        </w:rPr>
      </w:pPr>
      <w:r w:rsidRPr="007F78A6">
        <w:rPr>
          <w:rFonts w:ascii="宋体" w:eastAsia="宋体" w:hAnsi="宋体" w:hint="eastAsia"/>
        </w:rPr>
        <w:t>检测</w:t>
      </w:r>
      <w:r>
        <w:rPr>
          <w:rFonts w:ascii="宋体" w:eastAsia="宋体" w:hAnsi="宋体" w:hint="eastAsia"/>
        </w:rPr>
        <w:t>泄露的仪器仪表应具有有效的计量检定或校准证明。</w:t>
      </w:r>
    </w:p>
    <w:p w:rsidR="005C5E3E" w:rsidRPr="000D2433" w:rsidRDefault="005C5E3E" w:rsidP="005C5E3E">
      <w:pPr>
        <w:pStyle w:val="affc"/>
        <w:spacing w:before="240" w:after="240"/>
      </w:pPr>
      <w:r w:rsidRPr="000D2433">
        <w:rPr>
          <w:rFonts w:hint="eastAsia"/>
        </w:rPr>
        <w:t>气体密度继电器及压力表校验</w:t>
      </w:r>
    </w:p>
    <w:p w:rsidR="005C5E3E" w:rsidRDefault="005C5E3E" w:rsidP="000C4384">
      <w:pPr>
        <w:pStyle w:val="affd"/>
        <w:spacing w:beforeLines="0" w:before="0" w:afterLines="0" w:after="0"/>
        <w:rPr>
          <w:rFonts w:ascii="宋体" w:eastAsia="宋体" w:hAnsi="宋体"/>
        </w:rPr>
      </w:pPr>
      <w:r w:rsidRPr="005C5E3E">
        <w:rPr>
          <w:rFonts w:ascii="宋体" w:eastAsia="宋体" w:hAnsi="宋体" w:hint="eastAsia"/>
        </w:rPr>
        <w:t>气体密度继电器</w:t>
      </w:r>
      <w:r>
        <w:rPr>
          <w:rFonts w:ascii="宋体" w:eastAsia="宋体" w:hAnsi="宋体" w:hint="eastAsia"/>
        </w:rPr>
        <w:t>应校验触点动作值与返回值，触点设定值误差、切换值误差应符合其产品技术条件的规定。</w:t>
      </w:r>
    </w:p>
    <w:p w:rsidR="005C5E3E" w:rsidRDefault="005C5E3E" w:rsidP="00C47C17">
      <w:pPr>
        <w:pStyle w:val="affd"/>
        <w:spacing w:beforeLines="0" w:before="0" w:afterLines="0" w:after="0"/>
        <w:rPr>
          <w:rFonts w:ascii="宋体" w:eastAsia="宋体" w:hAnsi="宋体"/>
        </w:rPr>
      </w:pPr>
      <w:r w:rsidRPr="005C5E3E">
        <w:rPr>
          <w:rFonts w:ascii="宋体" w:eastAsia="宋体" w:hAnsi="宋体" w:hint="eastAsia"/>
        </w:rPr>
        <w:t>压力</w:t>
      </w:r>
      <w:r>
        <w:rPr>
          <w:rFonts w:ascii="宋体" w:eastAsia="宋体" w:hAnsi="宋体" w:hint="eastAsia"/>
        </w:rPr>
        <w:t>表示值的误差、变差和轻敲位移，均应在表</w:t>
      </w:r>
      <w:proofErr w:type="gramStart"/>
      <w:r>
        <w:rPr>
          <w:rFonts w:ascii="宋体" w:eastAsia="宋体" w:hAnsi="宋体" w:hint="eastAsia"/>
        </w:rPr>
        <w:t>计相应</w:t>
      </w:r>
      <w:proofErr w:type="gramEnd"/>
      <w:r>
        <w:rPr>
          <w:rFonts w:ascii="宋体" w:eastAsia="宋体" w:hAnsi="宋体" w:hint="eastAsia"/>
        </w:rPr>
        <w:t>等级的允许误差范围内。</w:t>
      </w:r>
    </w:p>
    <w:p w:rsidR="00C47C17" w:rsidRDefault="00C47C17" w:rsidP="00C47C17">
      <w:pPr>
        <w:pStyle w:val="affd"/>
        <w:spacing w:beforeLines="0" w:before="0" w:afterLines="0" w:after="0"/>
        <w:rPr>
          <w:rFonts w:ascii="宋体" w:eastAsia="宋体" w:hAnsi="宋体"/>
        </w:rPr>
      </w:pPr>
      <w:r w:rsidRPr="00C47C17">
        <w:rPr>
          <w:rFonts w:ascii="宋体" w:eastAsia="宋体" w:hAnsi="宋体" w:hint="eastAsia"/>
        </w:rPr>
        <w:t>校验</w:t>
      </w:r>
      <w:r>
        <w:rPr>
          <w:rFonts w:ascii="宋体" w:eastAsia="宋体" w:hAnsi="宋体" w:hint="eastAsia"/>
        </w:rPr>
        <w:t>方法可用标准表在设备上核对，也可在标准校验台上校验。</w:t>
      </w:r>
    </w:p>
    <w:p w:rsidR="00C47C17" w:rsidRDefault="000058E9" w:rsidP="000058E9">
      <w:pPr>
        <w:pStyle w:val="affd"/>
        <w:spacing w:beforeLines="0" w:before="0" w:afterLines="0" w:after="0"/>
        <w:rPr>
          <w:rFonts w:ascii="宋体" w:eastAsia="宋体" w:hAnsi="宋体"/>
        </w:rPr>
      </w:pPr>
      <w:r w:rsidRPr="000058E9">
        <w:rPr>
          <w:rFonts w:ascii="宋体" w:eastAsia="宋体" w:hAnsi="宋体" w:hint="eastAsia"/>
        </w:rPr>
        <w:lastRenderedPageBreak/>
        <w:t>高海</w:t>
      </w:r>
      <w:r>
        <w:rPr>
          <w:rFonts w:ascii="宋体" w:eastAsia="宋体" w:hAnsi="宋体" w:hint="eastAsia"/>
        </w:rPr>
        <w:t>拔地区应注意气体密度继电器及压力表因环境压力与表内部压力不同而出现的零位偏差现象。</w:t>
      </w:r>
    </w:p>
    <w:p w:rsidR="000058E9" w:rsidRDefault="000058E9" w:rsidP="000058E9">
      <w:pPr>
        <w:pStyle w:val="afff2"/>
      </w:pPr>
      <w:r>
        <w:rPr>
          <w:rFonts w:hint="eastAsia"/>
        </w:rPr>
        <w:t>气体密度继电器及压力表出厂零点默认为0.1</w:t>
      </w:r>
      <w:r w:rsidR="00C23EB6" w:rsidRPr="00C23EB6">
        <w:rPr>
          <w:rFonts w:hint="eastAsia"/>
          <w:w w:val="50"/>
        </w:rPr>
        <w:t xml:space="preserve"> </w:t>
      </w:r>
      <w:proofErr w:type="spellStart"/>
      <w:r>
        <w:rPr>
          <w:rFonts w:hint="eastAsia"/>
        </w:rPr>
        <w:t>MPa</w:t>
      </w:r>
      <w:proofErr w:type="spellEnd"/>
      <w:r>
        <w:rPr>
          <w:rFonts w:hint="eastAsia"/>
        </w:rPr>
        <w:t>（绝对压力），即表内部压力。</w:t>
      </w:r>
    </w:p>
    <w:p w:rsidR="000058E9" w:rsidRPr="009815C5" w:rsidRDefault="000058E9" w:rsidP="000058E9">
      <w:pPr>
        <w:pStyle w:val="affc"/>
        <w:spacing w:before="240" w:after="240"/>
      </w:pPr>
      <w:r w:rsidRPr="009815C5">
        <w:rPr>
          <w:rFonts w:hint="eastAsia"/>
        </w:rPr>
        <w:t>机械操作及机械特性试验</w:t>
      </w:r>
    </w:p>
    <w:p w:rsidR="000058E9" w:rsidRPr="009815C5" w:rsidRDefault="000058E9" w:rsidP="000058E9">
      <w:pPr>
        <w:pStyle w:val="affd"/>
        <w:spacing w:before="120" w:after="120"/>
      </w:pPr>
      <w:r w:rsidRPr="009815C5">
        <w:rPr>
          <w:rFonts w:hint="eastAsia"/>
        </w:rPr>
        <w:t>机械操作试验</w:t>
      </w:r>
    </w:p>
    <w:p w:rsidR="000058E9" w:rsidRPr="009815C5" w:rsidRDefault="000D2433" w:rsidP="000058E9">
      <w:pPr>
        <w:pStyle w:val="affffe"/>
        <w:ind w:firstLine="420"/>
      </w:pPr>
      <w:r w:rsidRPr="000D2433">
        <w:rPr>
          <w:rFonts w:hint="eastAsia"/>
        </w:rPr>
        <w:t>高压</w:t>
      </w:r>
      <w:r w:rsidR="000073FC" w:rsidRPr="000D2433">
        <w:rPr>
          <w:rFonts w:hint="eastAsia"/>
        </w:rPr>
        <w:t>直流高速并列开关</w:t>
      </w:r>
      <w:r w:rsidRPr="000D2433">
        <w:rPr>
          <w:rFonts w:hint="eastAsia"/>
        </w:rPr>
        <w:t>（如有）</w:t>
      </w:r>
      <w:r w:rsidR="000058E9" w:rsidRPr="000D2433">
        <w:rPr>
          <w:rFonts w:hint="eastAsia"/>
        </w:rPr>
        <w:t>、</w:t>
      </w:r>
      <w:r w:rsidR="000058E9" w:rsidRPr="009815C5">
        <w:rPr>
          <w:rFonts w:hint="eastAsia"/>
        </w:rPr>
        <w:t>隔离开关和接地开关安装完毕后，应按</w:t>
      </w:r>
      <w:r w:rsidR="000058E9" w:rsidRPr="000D2433">
        <w:rPr>
          <w:rFonts w:hint="eastAsia"/>
        </w:rPr>
        <w:t>DL/T 40</w:t>
      </w:r>
      <w:r w:rsidR="007C70D5" w:rsidRPr="000D2433">
        <w:rPr>
          <w:rFonts w:hint="eastAsia"/>
        </w:rPr>
        <w:t>2</w:t>
      </w:r>
      <w:r w:rsidR="000058E9" w:rsidRPr="000D2433">
        <w:rPr>
          <w:rFonts w:hint="eastAsia"/>
        </w:rPr>
        <w:t>和DL/T 486</w:t>
      </w:r>
      <w:r w:rsidR="000058E9" w:rsidRPr="009815C5">
        <w:rPr>
          <w:rFonts w:hint="eastAsia"/>
        </w:rPr>
        <w:t>的出厂试验规定进行机械操作试验，其性能应符合产品技术条件要求。</w:t>
      </w:r>
    </w:p>
    <w:p w:rsidR="007C0458" w:rsidRPr="009815C5" w:rsidRDefault="00EB49E8" w:rsidP="007C0458">
      <w:pPr>
        <w:pStyle w:val="affd"/>
        <w:spacing w:before="120" w:after="120"/>
      </w:pPr>
      <w:r>
        <w:rPr>
          <w:rFonts w:hint="eastAsia"/>
        </w:rPr>
        <w:t>高压</w:t>
      </w:r>
      <w:r w:rsidR="00A31C62" w:rsidRPr="009815C5">
        <w:rPr>
          <w:rFonts w:hint="eastAsia"/>
        </w:rPr>
        <w:t>直流高速并列开关</w:t>
      </w:r>
      <w:r w:rsidR="007C0458" w:rsidRPr="009815C5">
        <w:rPr>
          <w:rFonts w:hint="eastAsia"/>
        </w:rPr>
        <w:t>机械特性试验</w:t>
      </w:r>
    </w:p>
    <w:p w:rsidR="00E76070" w:rsidRPr="009815C5" w:rsidRDefault="007C0458" w:rsidP="008A79E1">
      <w:pPr>
        <w:pStyle w:val="affe"/>
        <w:numPr>
          <w:ilvl w:val="0"/>
          <w:numId w:val="0"/>
        </w:numPr>
        <w:spacing w:beforeLines="0" w:before="0" w:afterLines="0" w:after="0"/>
        <w:ind w:firstLineChars="200" w:firstLine="420"/>
      </w:pPr>
      <w:r w:rsidRPr="00EB49E8">
        <w:rPr>
          <w:rFonts w:ascii="宋体" w:eastAsia="宋体" w:hAnsi="宋体" w:hint="eastAsia"/>
        </w:rPr>
        <w:t>测量</w:t>
      </w:r>
      <w:r w:rsidR="00EB49E8" w:rsidRPr="00EB49E8">
        <w:rPr>
          <w:rFonts w:ascii="宋体" w:eastAsia="宋体" w:hAnsi="宋体" w:hint="eastAsia"/>
        </w:rPr>
        <w:t>高压</w:t>
      </w:r>
      <w:r w:rsidR="000073FC" w:rsidRPr="00EB49E8">
        <w:rPr>
          <w:rFonts w:ascii="宋体" w:eastAsia="宋体" w:hAnsi="宋体" w:hint="eastAsia"/>
        </w:rPr>
        <w:t>直流高速并列开关分</w:t>
      </w:r>
      <w:r w:rsidRPr="00EB49E8">
        <w:rPr>
          <w:rFonts w:ascii="宋体" w:eastAsia="宋体" w:hAnsi="宋体" w:hint="eastAsia"/>
        </w:rPr>
        <w:t>、</w:t>
      </w:r>
      <w:r w:rsidR="000073FC" w:rsidRPr="00EB49E8">
        <w:rPr>
          <w:rFonts w:ascii="宋体" w:eastAsia="宋体" w:hAnsi="宋体" w:hint="eastAsia"/>
        </w:rPr>
        <w:t>合</w:t>
      </w:r>
      <w:r w:rsidRPr="00EB49E8">
        <w:rPr>
          <w:rFonts w:ascii="宋体" w:eastAsia="宋体" w:hAnsi="宋体" w:hint="eastAsia"/>
        </w:rPr>
        <w:t>闸时间，</w:t>
      </w:r>
      <w:r w:rsidR="00F97786" w:rsidRPr="00EB49E8">
        <w:rPr>
          <w:rFonts w:ascii="宋体" w:eastAsia="宋体" w:hAnsi="宋体" w:hint="eastAsia"/>
        </w:rPr>
        <w:t>分</w:t>
      </w:r>
      <w:r w:rsidR="005F55FF" w:rsidRPr="00EB49E8">
        <w:rPr>
          <w:rFonts w:ascii="宋体" w:eastAsia="宋体" w:hAnsi="宋体" w:hint="eastAsia"/>
        </w:rPr>
        <w:t>、合</w:t>
      </w:r>
      <w:r w:rsidR="00F97786" w:rsidRPr="00EB49E8">
        <w:rPr>
          <w:rFonts w:ascii="宋体" w:eastAsia="宋体" w:hAnsi="宋体" w:hint="eastAsia"/>
        </w:rPr>
        <w:t>闸行程曲线等参数，应符合产品技术条件要求。应按</w:t>
      </w:r>
      <w:r w:rsidR="00F97786" w:rsidRPr="00EB49E8">
        <w:rPr>
          <w:rFonts w:ascii="宋体" w:eastAsia="宋体" w:hAnsi="宋体" w:hint="eastAsia"/>
          <w:color w:val="000000" w:themeColor="text1"/>
        </w:rPr>
        <w:t>照支架及传感器安装说明</w:t>
      </w:r>
      <w:r w:rsidR="00EB49E8" w:rsidRPr="00EB49E8">
        <w:rPr>
          <w:rFonts w:ascii="宋体" w:eastAsia="宋体" w:hAnsi="宋体" w:hint="eastAsia"/>
          <w:color w:val="000000" w:themeColor="text1"/>
        </w:rPr>
        <w:t>，定义合闸、</w:t>
      </w:r>
      <w:proofErr w:type="gramStart"/>
      <w:r w:rsidR="00EB49E8" w:rsidRPr="00EB49E8">
        <w:rPr>
          <w:rFonts w:ascii="宋体" w:eastAsia="宋体" w:hAnsi="宋体" w:hint="eastAsia"/>
          <w:color w:val="000000" w:themeColor="text1"/>
        </w:rPr>
        <w:t>分闸速度</w:t>
      </w:r>
      <w:proofErr w:type="gramEnd"/>
      <w:r w:rsidR="00EB49E8" w:rsidRPr="00EB49E8">
        <w:rPr>
          <w:rFonts w:ascii="宋体" w:eastAsia="宋体" w:hAnsi="宋体" w:hint="eastAsia"/>
          <w:color w:val="000000" w:themeColor="text1"/>
        </w:rPr>
        <w:t>，</w:t>
      </w:r>
      <w:r w:rsidR="00F97786" w:rsidRPr="00EB49E8">
        <w:rPr>
          <w:rFonts w:ascii="宋体" w:eastAsia="宋体" w:hAnsi="宋体" w:hint="eastAsia"/>
        </w:rPr>
        <w:t>进行</w:t>
      </w:r>
      <w:r w:rsidR="007E2210">
        <w:rPr>
          <w:rFonts w:ascii="宋体" w:eastAsia="宋体" w:hAnsi="宋体" w:hint="eastAsia"/>
        </w:rPr>
        <w:t>高压</w:t>
      </w:r>
      <w:r w:rsidR="005F55FF" w:rsidRPr="00EB49E8">
        <w:rPr>
          <w:rFonts w:ascii="宋体" w:eastAsia="宋体" w:hAnsi="宋体" w:hint="eastAsia"/>
        </w:rPr>
        <w:t>直流高速并列开关</w:t>
      </w:r>
      <w:r w:rsidR="00F97786" w:rsidRPr="00EB49E8">
        <w:rPr>
          <w:rFonts w:ascii="宋体" w:eastAsia="宋体" w:hAnsi="宋体" w:hint="eastAsia"/>
        </w:rPr>
        <w:t>行程曲线测量。</w:t>
      </w:r>
    </w:p>
    <w:p w:rsidR="00C92DB4" w:rsidRDefault="00C92DB4" w:rsidP="00C92DB4">
      <w:pPr>
        <w:pStyle w:val="affc"/>
        <w:spacing w:before="240" w:after="240"/>
      </w:pPr>
      <w:proofErr w:type="gramStart"/>
      <w:r>
        <w:rPr>
          <w:rFonts w:hint="eastAsia"/>
        </w:rPr>
        <w:t>联锁</w:t>
      </w:r>
      <w:proofErr w:type="gramEnd"/>
      <w:r>
        <w:rPr>
          <w:rFonts w:hint="eastAsia"/>
        </w:rPr>
        <w:t>与闭锁装置检查</w:t>
      </w:r>
    </w:p>
    <w:p w:rsidR="00C92DB4" w:rsidRDefault="00C92DB4" w:rsidP="00C92DB4">
      <w:pPr>
        <w:pStyle w:val="affffe"/>
        <w:ind w:firstLine="420"/>
      </w:pPr>
      <w:r>
        <w:rPr>
          <w:rFonts w:hint="eastAsia"/>
        </w:rPr>
        <w:t>GIS不同元件之间的</w:t>
      </w:r>
      <w:proofErr w:type="gramStart"/>
      <w:r>
        <w:rPr>
          <w:rFonts w:hint="eastAsia"/>
        </w:rPr>
        <w:t>联锁</w:t>
      </w:r>
      <w:proofErr w:type="gramEnd"/>
      <w:r>
        <w:rPr>
          <w:rFonts w:hint="eastAsia"/>
        </w:rPr>
        <w:t>与闭锁装置均应进行不少于3次的操作试验，</w:t>
      </w:r>
      <w:proofErr w:type="gramStart"/>
      <w:r>
        <w:rPr>
          <w:rFonts w:hint="eastAsia"/>
        </w:rPr>
        <w:t>联锁</w:t>
      </w:r>
      <w:proofErr w:type="gramEnd"/>
      <w:r>
        <w:rPr>
          <w:rFonts w:hint="eastAsia"/>
        </w:rPr>
        <w:t>与闭锁应可靠准确，相关信号应正确无误。</w:t>
      </w:r>
    </w:p>
    <w:p w:rsidR="00055E20" w:rsidRDefault="00055E20" w:rsidP="00055E20">
      <w:pPr>
        <w:pStyle w:val="affc"/>
        <w:spacing w:before="240" w:after="240"/>
      </w:pPr>
      <w:r>
        <w:rPr>
          <w:rFonts w:hint="eastAsia"/>
        </w:rPr>
        <w:t>主回路绝缘试验</w:t>
      </w:r>
    </w:p>
    <w:p w:rsidR="00055E20" w:rsidRDefault="00DD0B67" w:rsidP="00DD0B67">
      <w:pPr>
        <w:pStyle w:val="affd"/>
        <w:spacing w:before="120" w:after="120"/>
      </w:pPr>
      <w:r>
        <w:rPr>
          <w:rFonts w:hint="eastAsia"/>
        </w:rPr>
        <w:t>现场绝缘试验的目的</w:t>
      </w:r>
    </w:p>
    <w:p w:rsidR="00DD0B67" w:rsidRDefault="00DD0B67" w:rsidP="00DD0B67">
      <w:pPr>
        <w:pStyle w:val="affffe"/>
        <w:ind w:firstLine="420"/>
      </w:pPr>
      <w:r>
        <w:rPr>
          <w:rFonts w:hint="eastAsia"/>
        </w:rPr>
        <w:t>为</w:t>
      </w:r>
      <w:proofErr w:type="gramStart"/>
      <w:r>
        <w:rPr>
          <w:rFonts w:hint="eastAsia"/>
        </w:rPr>
        <w:t>检查试品总体</w:t>
      </w:r>
      <w:proofErr w:type="gramEnd"/>
      <w:r>
        <w:rPr>
          <w:rFonts w:hint="eastAsia"/>
        </w:rPr>
        <w:t>安装后是否存在各种导致内部故障的隐患(包括包装、运输、储存和安装调试中的损坏、存在异物等)，验证其绝缘性能是否良好、是否满足有关标准的要求。</w:t>
      </w:r>
    </w:p>
    <w:p w:rsidR="002602E2" w:rsidRDefault="00121444" w:rsidP="00DD0B67">
      <w:pPr>
        <w:pStyle w:val="affffe"/>
        <w:ind w:firstLine="420"/>
      </w:pPr>
      <w:r w:rsidRPr="009D1CEB">
        <w:t>现场绝缘试验包括</w:t>
      </w:r>
      <w:r w:rsidR="00535F4C" w:rsidRPr="009D1CEB">
        <w:t>交流</w:t>
      </w:r>
      <w:r w:rsidR="001D2EAF" w:rsidRPr="009D1CEB">
        <w:rPr>
          <w:rFonts w:hint="eastAsia"/>
        </w:rPr>
        <w:t>/</w:t>
      </w:r>
      <w:r w:rsidR="00061EBD" w:rsidRPr="009D1CEB">
        <w:t>直</w:t>
      </w:r>
      <w:r w:rsidRPr="009D1CEB">
        <w:t>流耐压</w:t>
      </w:r>
      <w:r w:rsidR="00202E3C" w:rsidRPr="009D1CEB">
        <w:rPr>
          <w:rFonts w:hint="eastAsia"/>
        </w:rPr>
        <w:t>试验</w:t>
      </w:r>
      <w:r w:rsidRPr="00DC7026">
        <w:t>和冲击耐压试验</w:t>
      </w:r>
      <w:r w:rsidR="009D1CEB" w:rsidRPr="00DC7026">
        <w:t>，冲击耐压</w:t>
      </w:r>
      <w:r w:rsidR="009C7B5E">
        <w:rPr>
          <w:rFonts w:hint="eastAsia"/>
        </w:rPr>
        <w:t>试验</w:t>
      </w:r>
      <w:r w:rsidR="009D1CEB" w:rsidRPr="00DC7026">
        <w:t>通常选用雷电冲击耐压</w:t>
      </w:r>
      <w:r w:rsidR="009C7B5E">
        <w:t>试验</w:t>
      </w:r>
      <w:r w:rsidRPr="00DC7026">
        <w:t>。</w:t>
      </w:r>
      <w:r w:rsidR="004A5286">
        <w:t>交流</w:t>
      </w:r>
      <w:r w:rsidR="004A5286">
        <w:rPr>
          <w:rFonts w:hint="eastAsia"/>
        </w:rPr>
        <w:t>/</w:t>
      </w:r>
      <w:r w:rsidR="00061EBD">
        <w:t>直</w:t>
      </w:r>
      <w:r>
        <w:t>流耐压试验</w:t>
      </w:r>
      <w:r w:rsidR="003E2BD4">
        <w:t>在</w:t>
      </w:r>
      <w:r>
        <w:t>检查自由导电微粒等杂质</w:t>
      </w:r>
      <w:r w:rsidR="003E2BD4">
        <w:t>方面灵</w:t>
      </w:r>
      <w:r>
        <w:t>敏</w:t>
      </w:r>
      <w:r w:rsidR="003E2BD4">
        <w:t>度较高</w:t>
      </w:r>
      <w:r>
        <w:t>，能有效地检查异常电极结构；</w:t>
      </w:r>
      <w:r>
        <w:rPr>
          <w:rFonts w:hint="eastAsia"/>
        </w:rPr>
        <w:t>雷电冲击耐压试验</w:t>
      </w:r>
      <w:r w:rsidR="003E2BD4">
        <w:rPr>
          <w:rFonts w:hint="eastAsia"/>
        </w:rPr>
        <w:t>在</w:t>
      </w:r>
      <w:r>
        <w:rPr>
          <w:rFonts w:hint="eastAsia"/>
        </w:rPr>
        <w:t>检查异常带电结构(例如电极损坏)</w:t>
      </w:r>
      <w:r w:rsidR="003E2BD4">
        <w:rPr>
          <w:rFonts w:hint="eastAsia"/>
        </w:rPr>
        <w:t>方面灵</w:t>
      </w:r>
      <w:r>
        <w:rPr>
          <w:rFonts w:hint="eastAsia"/>
        </w:rPr>
        <w:t>敏</w:t>
      </w:r>
      <w:r w:rsidR="003E2BD4">
        <w:rPr>
          <w:rFonts w:hint="eastAsia"/>
        </w:rPr>
        <w:t>度较高</w:t>
      </w:r>
      <w:r>
        <w:rPr>
          <w:rFonts w:hint="eastAsia"/>
        </w:rPr>
        <w:t>，可根据现场试验条件，选择合适的冲击</w:t>
      </w:r>
      <w:r w:rsidR="00A710C1">
        <w:rPr>
          <w:rFonts w:hint="eastAsia"/>
        </w:rPr>
        <w:t>耐压</w:t>
      </w:r>
      <w:r>
        <w:rPr>
          <w:rFonts w:hint="eastAsia"/>
        </w:rPr>
        <w:t>试验电压波形。</w:t>
      </w:r>
    </w:p>
    <w:p w:rsidR="001D2EAF" w:rsidRDefault="009D1CEB" w:rsidP="001D2EAF">
      <w:pPr>
        <w:pStyle w:val="afff2"/>
      </w:pPr>
      <w:r>
        <w:t>雷电</w:t>
      </w:r>
      <w:r w:rsidR="001D2EAF">
        <w:t>冲击耐压试验可根据工程实际需求进行选做。</w:t>
      </w:r>
    </w:p>
    <w:p w:rsidR="004F0B94" w:rsidRDefault="004F0B94" w:rsidP="004F0B94">
      <w:pPr>
        <w:pStyle w:val="affd"/>
        <w:spacing w:before="120" w:after="120"/>
      </w:pPr>
      <w:r>
        <w:t>现场绝缘试验适用范围及注意事项</w:t>
      </w:r>
    </w:p>
    <w:p w:rsidR="004F0B94" w:rsidRDefault="004F0B94" w:rsidP="0064498E">
      <w:pPr>
        <w:pStyle w:val="affe"/>
        <w:spacing w:beforeLines="0" w:before="0" w:afterLines="0" w:after="0"/>
        <w:rPr>
          <w:rFonts w:ascii="宋体" w:eastAsia="宋体" w:hAnsi="宋体"/>
        </w:rPr>
      </w:pPr>
      <w:r w:rsidRPr="004F0B94">
        <w:rPr>
          <w:rFonts w:ascii="宋体" w:eastAsia="宋体" w:hAnsi="宋体"/>
        </w:rPr>
        <w:t>GIS</w:t>
      </w:r>
      <w:r w:rsidRPr="004F0B94">
        <w:rPr>
          <w:rFonts w:ascii="宋体" w:eastAsia="宋体" w:hAnsi="宋体" w:hint="eastAsia"/>
        </w:rPr>
        <w:t>的新安装部分、扩建部分</w:t>
      </w:r>
      <w:r>
        <w:rPr>
          <w:rFonts w:ascii="宋体" w:eastAsia="宋体" w:hAnsi="宋体" w:hint="eastAsia"/>
        </w:rPr>
        <w:t>和分解检修部分应进行</w:t>
      </w:r>
      <w:r w:rsidR="001A6DED">
        <w:rPr>
          <w:rFonts w:ascii="宋体" w:eastAsia="宋体" w:hAnsi="宋体" w:hint="eastAsia"/>
        </w:rPr>
        <w:t>现场交流耐压试验</w:t>
      </w:r>
      <w:r w:rsidRPr="001A6DED">
        <w:rPr>
          <w:rFonts w:ascii="宋体" w:eastAsia="宋体" w:hAnsi="宋体" w:hint="eastAsia"/>
        </w:rPr>
        <w:t>或进行直流</w:t>
      </w:r>
      <w:r w:rsidR="001A6DED">
        <w:rPr>
          <w:rFonts w:ascii="宋体" w:eastAsia="宋体" w:hAnsi="宋体" w:hint="eastAsia"/>
        </w:rPr>
        <w:t>耐压</w:t>
      </w:r>
      <w:r w:rsidRPr="001A6DED">
        <w:rPr>
          <w:rFonts w:ascii="宋体" w:eastAsia="宋体" w:hAnsi="宋体" w:hint="eastAsia"/>
        </w:rPr>
        <w:t>试验。</w:t>
      </w:r>
    </w:p>
    <w:p w:rsidR="0064498E" w:rsidRDefault="0064498E" w:rsidP="0064498E">
      <w:pPr>
        <w:pStyle w:val="affe"/>
        <w:spacing w:beforeLines="0" w:before="0" w:afterLines="0" w:after="0"/>
        <w:rPr>
          <w:rFonts w:ascii="宋体" w:eastAsia="宋体" w:hAnsi="宋体"/>
        </w:rPr>
      </w:pPr>
      <w:r w:rsidRPr="0064498E">
        <w:rPr>
          <w:rFonts w:ascii="宋体" w:eastAsia="宋体" w:hAnsi="宋体"/>
        </w:rPr>
        <w:t>绝缘</w:t>
      </w:r>
      <w:r>
        <w:rPr>
          <w:rFonts w:ascii="宋体" w:eastAsia="宋体" w:hAnsi="宋体"/>
        </w:rPr>
        <w:t>试验时，原有相邻部分应</w:t>
      </w:r>
      <w:r w:rsidR="000D05FE">
        <w:rPr>
          <w:rFonts w:ascii="宋体" w:eastAsia="宋体" w:hAnsi="宋体"/>
        </w:rPr>
        <w:t>断电并接地，否则应采取防止突然击穿对原有带电部分造成损坏的措施</w:t>
      </w:r>
      <w:r>
        <w:rPr>
          <w:rFonts w:ascii="宋体" w:eastAsia="宋体" w:hAnsi="宋体"/>
        </w:rPr>
        <w:t>。</w:t>
      </w:r>
    </w:p>
    <w:p w:rsidR="0064498E" w:rsidRDefault="009B0A91" w:rsidP="009B0A91">
      <w:pPr>
        <w:pStyle w:val="affe"/>
        <w:spacing w:beforeLines="0" w:before="0" w:afterLines="0" w:after="0"/>
        <w:rPr>
          <w:rFonts w:ascii="宋体" w:eastAsia="宋体" w:hAnsi="宋体"/>
        </w:rPr>
      </w:pPr>
      <w:r w:rsidRPr="009B0A91">
        <w:rPr>
          <w:rFonts w:ascii="宋体" w:eastAsia="宋体" w:hAnsi="宋体" w:hint="eastAsia"/>
        </w:rPr>
        <w:t>扩</w:t>
      </w:r>
      <w:r>
        <w:rPr>
          <w:rFonts w:ascii="宋体" w:eastAsia="宋体" w:hAnsi="宋体" w:hint="eastAsia"/>
        </w:rPr>
        <w:t>建部分安装后或原有设备主要部分检修后，为了对扩建部分或检修部分进行试验，有时试验电压</w:t>
      </w:r>
      <w:r w:rsidR="00BE7A3C">
        <w:rPr>
          <w:rFonts w:ascii="宋体" w:eastAsia="宋体" w:hAnsi="宋体" w:hint="eastAsia"/>
        </w:rPr>
        <w:t>必须</w:t>
      </w:r>
      <w:r>
        <w:rPr>
          <w:rFonts w:ascii="宋体" w:eastAsia="宋体" w:hAnsi="宋体" w:hint="eastAsia"/>
        </w:rPr>
        <w:t>施加到原有设备或其未经检修的部分，这时的试验程序应与新安装设备相同。</w:t>
      </w:r>
    </w:p>
    <w:p w:rsidR="009B0A91" w:rsidRDefault="009B0A91" w:rsidP="009B0A91">
      <w:pPr>
        <w:pStyle w:val="affe"/>
        <w:spacing w:beforeLines="0" w:before="0" w:afterLines="0" w:after="0"/>
        <w:rPr>
          <w:rFonts w:ascii="宋体" w:eastAsia="宋体" w:hAnsi="宋体"/>
        </w:rPr>
      </w:pPr>
      <w:r w:rsidRPr="009B0A91">
        <w:rPr>
          <w:rFonts w:ascii="宋体" w:eastAsia="宋体" w:hAnsi="宋体" w:hint="eastAsia"/>
        </w:rPr>
        <w:t>绝缘</w:t>
      </w:r>
      <w:r>
        <w:rPr>
          <w:rFonts w:ascii="宋体" w:eastAsia="宋体" w:hAnsi="宋体" w:hint="eastAsia"/>
        </w:rPr>
        <w:t>试验加压方式宜避免对同一部位重复加压。</w:t>
      </w:r>
    </w:p>
    <w:p w:rsidR="000642FF" w:rsidRPr="00FF49B0" w:rsidRDefault="00DE5397" w:rsidP="00FF49B0">
      <w:pPr>
        <w:pStyle w:val="affe"/>
        <w:spacing w:beforeLines="0" w:before="0" w:afterLines="0" w:after="0"/>
        <w:rPr>
          <w:rFonts w:ascii="宋体" w:eastAsia="宋体" w:hAnsi="宋体"/>
        </w:rPr>
      </w:pPr>
      <w:r w:rsidRPr="00DE5397">
        <w:rPr>
          <w:rFonts w:ascii="宋体" w:eastAsia="宋体" w:hAnsi="宋体" w:hint="eastAsia"/>
        </w:rPr>
        <w:t>试验</w:t>
      </w:r>
      <w:r>
        <w:rPr>
          <w:rFonts w:ascii="宋体" w:eastAsia="宋体" w:hAnsi="宋体" w:hint="eastAsia"/>
        </w:rPr>
        <w:t>应在全部常规试验、调试、传动结束后进行。必要时，耐压试验</w:t>
      </w:r>
      <w:r w:rsidR="00496ABC">
        <w:rPr>
          <w:rFonts w:ascii="宋体" w:eastAsia="宋体" w:hAnsi="宋体" w:hint="eastAsia"/>
        </w:rPr>
        <w:t>时</w:t>
      </w:r>
      <w:r>
        <w:rPr>
          <w:rFonts w:ascii="宋体" w:eastAsia="宋体" w:hAnsi="宋体" w:hint="eastAsia"/>
        </w:rPr>
        <w:t>静</w:t>
      </w:r>
      <w:proofErr w:type="gramStart"/>
      <w:r>
        <w:rPr>
          <w:rFonts w:ascii="宋体" w:eastAsia="宋体" w:hAnsi="宋体" w:hint="eastAsia"/>
        </w:rPr>
        <w:t>置时间</w:t>
      </w:r>
      <w:proofErr w:type="gramEnd"/>
      <w:r>
        <w:rPr>
          <w:rFonts w:ascii="宋体" w:eastAsia="宋体" w:hAnsi="宋体" w:hint="eastAsia"/>
        </w:rPr>
        <w:t>未满足表</w:t>
      </w:r>
      <w:r w:rsidR="00E81780">
        <w:rPr>
          <w:rFonts w:ascii="宋体" w:eastAsia="宋体" w:hAnsi="宋体" w:hint="eastAsia"/>
        </w:rPr>
        <w:t>4</w:t>
      </w:r>
      <w:r>
        <w:rPr>
          <w:rFonts w:ascii="宋体" w:eastAsia="宋体" w:hAnsi="宋体" w:hint="eastAsia"/>
        </w:rPr>
        <w:t>的要求，则在耐压试验后，应在满足表</w:t>
      </w:r>
      <w:r w:rsidR="00E81780">
        <w:rPr>
          <w:rFonts w:ascii="宋体" w:eastAsia="宋体" w:hAnsi="宋体" w:hint="eastAsia"/>
        </w:rPr>
        <w:t>4</w:t>
      </w:r>
      <w:r>
        <w:rPr>
          <w:rFonts w:ascii="宋体" w:eastAsia="宋体" w:hAnsi="宋体" w:hint="eastAsia"/>
        </w:rPr>
        <w:t>静</w:t>
      </w:r>
      <w:proofErr w:type="gramStart"/>
      <w:r>
        <w:rPr>
          <w:rFonts w:ascii="宋体" w:eastAsia="宋体" w:hAnsi="宋体" w:hint="eastAsia"/>
        </w:rPr>
        <w:t>置时间</w:t>
      </w:r>
      <w:proofErr w:type="gramEnd"/>
      <w:r>
        <w:rPr>
          <w:rFonts w:ascii="宋体" w:eastAsia="宋体" w:hAnsi="宋体" w:hint="eastAsia"/>
        </w:rPr>
        <w:t>后完成湿度检测，若湿度检测未合格，进行气室处理后应重新</w:t>
      </w:r>
      <w:r w:rsidRPr="0031782E">
        <w:rPr>
          <w:rFonts w:ascii="宋体" w:eastAsia="宋体" w:hAnsi="宋体" w:hint="eastAsia"/>
        </w:rPr>
        <w:t>按9.1.3的要</w:t>
      </w:r>
      <w:r>
        <w:rPr>
          <w:rFonts w:ascii="宋体" w:eastAsia="宋体" w:hAnsi="宋体" w:hint="eastAsia"/>
        </w:rPr>
        <w:t>求进行湿度检测，合格后重新进行耐压试验。</w:t>
      </w:r>
    </w:p>
    <w:p w:rsidR="000642FF" w:rsidRDefault="000642FF" w:rsidP="000642FF">
      <w:pPr>
        <w:pStyle w:val="affd"/>
        <w:spacing w:before="120" w:after="120"/>
      </w:pPr>
      <w:r>
        <w:rPr>
          <w:rFonts w:hint="eastAsia"/>
        </w:rPr>
        <w:t>被试品的要求</w:t>
      </w:r>
    </w:p>
    <w:p w:rsidR="000642FF" w:rsidRDefault="000642FF" w:rsidP="00510CB1">
      <w:pPr>
        <w:pStyle w:val="affe"/>
        <w:spacing w:beforeLines="0" w:before="0" w:afterLines="0" w:after="0"/>
        <w:rPr>
          <w:rFonts w:ascii="宋体" w:eastAsia="宋体" w:hAnsi="宋体"/>
        </w:rPr>
      </w:pPr>
      <w:r w:rsidRPr="000642FF">
        <w:rPr>
          <w:rFonts w:ascii="宋体" w:eastAsia="宋体" w:hAnsi="宋体" w:hint="eastAsia"/>
        </w:rPr>
        <w:t>被</w:t>
      </w:r>
      <w:r>
        <w:rPr>
          <w:rFonts w:ascii="宋体" w:eastAsia="宋体" w:hAnsi="宋体" w:hint="eastAsia"/>
        </w:rPr>
        <w:t>试品安装完毕，应充入合格的绝缘气体，气体密度应保持在额定值。</w:t>
      </w:r>
    </w:p>
    <w:p w:rsidR="00510CB1" w:rsidRDefault="00510CB1" w:rsidP="00510CB1">
      <w:pPr>
        <w:pStyle w:val="affe"/>
        <w:spacing w:beforeLines="0" w:before="0" w:afterLines="0" w:after="0"/>
        <w:rPr>
          <w:rFonts w:ascii="宋体" w:eastAsia="宋体" w:hAnsi="宋体"/>
        </w:rPr>
      </w:pPr>
      <w:r w:rsidRPr="00510CB1">
        <w:rPr>
          <w:rFonts w:ascii="宋体" w:eastAsia="宋体" w:hAnsi="宋体" w:hint="eastAsia"/>
        </w:rPr>
        <w:t>密封</w:t>
      </w:r>
      <w:r>
        <w:rPr>
          <w:rFonts w:ascii="宋体" w:eastAsia="宋体" w:hAnsi="宋体" w:hint="eastAsia"/>
        </w:rPr>
        <w:t>性试验和充入气体质量测量应合格，</w:t>
      </w:r>
      <w:r w:rsidR="00D62C9B" w:rsidRPr="00496ABC">
        <w:rPr>
          <w:rFonts w:ascii="宋体" w:eastAsia="宋体" w:hAnsi="宋体" w:hint="eastAsia"/>
        </w:rPr>
        <w:t>并按表</w:t>
      </w:r>
      <w:r w:rsidR="00F6012E" w:rsidRPr="00496ABC">
        <w:rPr>
          <w:rFonts w:ascii="宋体" w:eastAsia="宋体" w:hAnsi="宋体" w:hint="eastAsia"/>
        </w:rPr>
        <w:t>4</w:t>
      </w:r>
      <w:r w:rsidR="00D62C9B" w:rsidRPr="00496ABC">
        <w:rPr>
          <w:rFonts w:ascii="宋体" w:eastAsia="宋体" w:hAnsi="宋体" w:hint="eastAsia"/>
        </w:rPr>
        <w:t>时间要求静置，</w:t>
      </w:r>
      <w:r w:rsidR="00D62C9B">
        <w:rPr>
          <w:rFonts w:ascii="宋体" w:eastAsia="宋体" w:hAnsi="宋体" w:hint="eastAsia"/>
        </w:rPr>
        <w:t>现场所有其他</w:t>
      </w:r>
      <w:r w:rsidR="007A02D3">
        <w:rPr>
          <w:rFonts w:ascii="宋体" w:eastAsia="宋体" w:hAnsi="宋体" w:hint="eastAsia"/>
        </w:rPr>
        <w:t>常规</w:t>
      </w:r>
      <w:r w:rsidR="00D62C9B">
        <w:rPr>
          <w:rFonts w:ascii="宋体" w:eastAsia="宋体" w:hAnsi="宋体" w:hint="eastAsia"/>
        </w:rPr>
        <w:t>试验项目完成且合格后才可进行耐压试验。</w:t>
      </w:r>
    </w:p>
    <w:p w:rsidR="006F5074" w:rsidRPr="0031782E" w:rsidRDefault="006F5074" w:rsidP="006F5074">
      <w:pPr>
        <w:pStyle w:val="affe"/>
        <w:spacing w:beforeLines="0" w:before="0" w:afterLines="0" w:after="0"/>
        <w:rPr>
          <w:rFonts w:ascii="宋体" w:eastAsia="宋体" w:hAnsi="宋体"/>
        </w:rPr>
      </w:pPr>
      <w:r w:rsidRPr="006F5074">
        <w:rPr>
          <w:rFonts w:ascii="宋体" w:eastAsia="宋体" w:hAnsi="宋体" w:hint="eastAsia"/>
        </w:rPr>
        <w:t>被试品</w:t>
      </w:r>
      <w:r>
        <w:rPr>
          <w:rFonts w:ascii="宋体" w:eastAsia="宋体" w:hAnsi="宋体" w:hint="eastAsia"/>
        </w:rPr>
        <w:t>应处于整体合闸对地状态，试验范围内所有</w:t>
      </w:r>
      <w:r w:rsidR="00F5015F">
        <w:rPr>
          <w:rFonts w:ascii="宋体" w:eastAsia="宋体" w:hAnsi="宋体" w:hint="eastAsia"/>
        </w:rPr>
        <w:t>高压</w:t>
      </w:r>
      <w:r w:rsidR="00E423F2" w:rsidRPr="00F5015F">
        <w:rPr>
          <w:rFonts w:ascii="宋体" w:eastAsia="宋体" w:hAnsi="宋体" w:hint="eastAsia"/>
        </w:rPr>
        <w:t>直流高速并列开关</w:t>
      </w:r>
      <w:r w:rsidR="00DB2316">
        <w:rPr>
          <w:rFonts w:ascii="宋体" w:eastAsia="宋体" w:hAnsi="宋体" w:hint="eastAsia"/>
        </w:rPr>
        <w:t>(如有)</w:t>
      </w:r>
      <w:r>
        <w:rPr>
          <w:rFonts w:ascii="宋体" w:eastAsia="宋体" w:hAnsi="宋体" w:hint="eastAsia"/>
        </w:rPr>
        <w:t>、隔离开关合闸，所有接</w:t>
      </w:r>
      <w:r w:rsidRPr="0031782E">
        <w:rPr>
          <w:rFonts w:ascii="宋体" w:eastAsia="宋体" w:hAnsi="宋体" w:hint="eastAsia"/>
        </w:rPr>
        <w:t>地开关分闸。</w:t>
      </w:r>
    </w:p>
    <w:p w:rsidR="006F5074" w:rsidRPr="00D051D3" w:rsidRDefault="00DB2316" w:rsidP="00D82AC3">
      <w:pPr>
        <w:pStyle w:val="affe"/>
        <w:spacing w:beforeLines="0" w:before="0" w:afterLines="0" w:after="0"/>
        <w:rPr>
          <w:rFonts w:ascii="宋体" w:eastAsia="宋体" w:hAnsi="宋体"/>
        </w:rPr>
      </w:pPr>
      <w:r>
        <w:rPr>
          <w:rFonts w:ascii="宋体" w:eastAsia="宋体" w:hAnsi="宋体" w:hint="eastAsia"/>
        </w:rPr>
        <w:t>雷电</w:t>
      </w:r>
      <w:r w:rsidR="00D82AC3" w:rsidRPr="00D051D3">
        <w:rPr>
          <w:rFonts w:ascii="宋体" w:eastAsia="宋体" w:hAnsi="宋体" w:hint="eastAsia"/>
        </w:rPr>
        <w:t>冲击</w:t>
      </w:r>
      <w:r w:rsidR="0023166E">
        <w:rPr>
          <w:rFonts w:ascii="宋体" w:eastAsia="宋体" w:hAnsi="宋体" w:hint="eastAsia"/>
        </w:rPr>
        <w:t>耐压</w:t>
      </w:r>
      <w:r w:rsidR="00FE595A" w:rsidRPr="00D051D3">
        <w:rPr>
          <w:rFonts w:ascii="宋体" w:eastAsia="宋体" w:hAnsi="宋体" w:hint="eastAsia"/>
        </w:rPr>
        <w:t>试验时，</w:t>
      </w:r>
      <w:r w:rsidR="00C7677B" w:rsidRPr="00D051D3">
        <w:rPr>
          <w:rFonts w:ascii="宋体" w:eastAsia="宋体" w:hAnsi="宋体" w:hint="eastAsia"/>
        </w:rPr>
        <w:t>应充分</w:t>
      </w:r>
      <w:proofErr w:type="gramStart"/>
      <w:r w:rsidR="00C7677B" w:rsidRPr="00D051D3">
        <w:rPr>
          <w:rFonts w:ascii="宋体" w:eastAsia="宋体" w:hAnsi="宋体" w:hint="eastAsia"/>
        </w:rPr>
        <w:t>考虑试品的</w:t>
      </w:r>
      <w:proofErr w:type="gramEnd"/>
      <w:r w:rsidR="00C7677B" w:rsidRPr="00D051D3">
        <w:rPr>
          <w:rFonts w:ascii="宋体" w:eastAsia="宋体" w:hAnsi="宋体" w:hint="eastAsia"/>
        </w:rPr>
        <w:t>对地电容、电源容量、安全距离等因素。</w:t>
      </w:r>
    </w:p>
    <w:p w:rsidR="002E7042" w:rsidRPr="00D051D3" w:rsidRDefault="001E75F7" w:rsidP="00635B39">
      <w:pPr>
        <w:pStyle w:val="affe"/>
        <w:spacing w:beforeLines="0" w:before="0" w:afterLines="0" w:after="0"/>
        <w:rPr>
          <w:rFonts w:ascii="宋体" w:eastAsia="宋体" w:hAnsi="宋体"/>
        </w:rPr>
      </w:pPr>
      <w:r w:rsidRPr="00D051D3">
        <w:rPr>
          <w:rFonts w:ascii="宋体" w:eastAsia="宋体" w:hAnsi="宋体" w:hint="eastAsia"/>
        </w:rPr>
        <w:t>下列部件在试验时应被隔开：</w:t>
      </w:r>
    </w:p>
    <w:p w:rsidR="001E75F7" w:rsidRPr="00D051D3" w:rsidRDefault="001E75F7" w:rsidP="001E75F7">
      <w:pPr>
        <w:pStyle w:val="affffe"/>
        <w:ind w:firstLine="420"/>
      </w:pPr>
      <w:r w:rsidRPr="00D051D3">
        <w:rPr>
          <w:rFonts w:hint="eastAsia"/>
        </w:rPr>
        <w:t xml:space="preserve">a)  </w:t>
      </w:r>
      <w:r w:rsidR="0052690B" w:rsidRPr="00D051D3">
        <w:rPr>
          <w:rFonts w:hint="eastAsia"/>
        </w:rPr>
        <w:t>直流线路</w:t>
      </w:r>
      <w:r w:rsidR="00901B3D" w:rsidRPr="00D051D3">
        <w:rPr>
          <w:rFonts w:hint="eastAsia"/>
        </w:rPr>
        <w:t>或</w:t>
      </w:r>
      <w:r w:rsidR="0052690B" w:rsidRPr="00D051D3">
        <w:rPr>
          <w:rFonts w:hint="eastAsia"/>
        </w:rPr>
        <w:t>直流电缆</w:t>
      </w:r>
      <w:r w:rsidRPr="00D051D3">
        <w:rPr>
          <w:rFonts w:hint="eastAsia"/>
        </w:rPr>
        <w:t>；</w:t>
      </w:r>
    </w:p>
    <w:p w:rsidR="000B2F98" w:rsidRPr="00D051D3" w:rsidRDefault="000B2F98" w:rsidP="001E75F7">
      <w:pPr>
        <w:pStyle w:val="affffe"/>
        <w:ind w:firstLine="420"/>
      </w:pPr>
      <w:r w:rsidRPr="00D051D3">
        <w:rPr>
          <w:rFonts w:hint="eastAsia"/>
        </w:rPr>
        <w:lastRenderedPageBreak/>
        <w:t>b)  换流阀、换流变压器和直流电抗器；</w:t>
      </w:r>
    </w:p>
    <w:p w:rsidR="00D9148F" w:rsidRPr="00D051D3" w:rsidRDefault="000B2F98" w:rsidP="001E75F7">
      <w:pPr>
        <w:pStyle w:val="affffe"/>
        <w:ind w:firstLine="420"/>
      </w:pPr>
      <w:r w:rsidRPr="00D051D3">
        <w:rPr>
          <w:rFonts w:hint="eastAsia"/>
        </w:rPr>
        <w:t>c</w:t>
      </w:r>
      <w:r w:rsidR="001E75F7" w:rsidRPr="00D051D3">
        <w:rPr>
          <w:rFonts w:hint="eastAsia"/>
        </w:rPr>
        <w:t xml:space="preserve">)  </w:t>
      </w:r>
      <w:r w:rsidR="0052690B" w:rsidRPr="00D051D3">
        <w:rPr>
          <w:rFonts w:hint="eastAsia"/>
        </w:rPr>
        <w:t>直流</w:t>
      </w:r>
      <w:r w:rsidR="001E75F7" w:rsidRPr="00D051D3">
        <w:rPr>
          <w:rFonts w:hint="eastAsia"/>
        </w:rPr>
        <w:t>避雷器</w:t>
      </w:r>
      <w:r w:rsidR="00D9148F" w:rsidRPr="00D051D3">
        <w:rPr>
          <w:rFonts w:hint="eastAsia"/>
        </w:rPr>
        <w:t>；</w:t>
      </w:r>
    </w:p>
    <w:p w:rsidR="001E75F7" w:rsidRDefault="000B2F98" w:rsidP="00D9148F">
      <w:pPr>
        <w:pStyle w:val="affffe"/>
        <w:ind w:firstLine="420"/>
      </w:pPr>
      <w:r w:rsidRPr="00D051D3">
        <w:rPr>
          <w:rFonts w:hint="eastAsia"/>
        </w:rPr>
        <w:t>d</w:t>
      </w:r>
      <w:r w:rsidR="00D9148F" w:rsidRPr="00D051D3">
        <w:rPr>
          <w:rFonts w:hint="eastAsia"/>
        </w:rPr>
        <w:t xml:space="preserve">)  </w:t>
      </w:r>
      <w:r w:rsidR="004C0AAB" w:rsidRPr="00D051D3">
        <w:rPr>
          <w:rFonts w:hint="eastAsia"/>
        </w:rPr>
        <w:t>直流测量装置</w:t>
      </w:r>
      <w:r w:rsidR="001E75F7" w:rsidRPr="00D051D3">
        <w:rPr>
          <w:rFonts w:hint="eastAsia"/>
        </w:rPr>
        <w:t>。</w:t>
      </w:r>
    </w:p>
    <w:p w:rsidR="0064498E" w:rsidRDefault="00E76C33" w:rsidP="00E76C33">
      <w:pPr>
        <w:pStyle w:val="affe"/>
        <w:spacing w:beforeLines="0" w:before="0" w:afterLines="0" w:after="0"/>
        <w:rPr>
          <w:rFonts w:ascii="宋体" w:eastAsia="宋体" w:hAnsi="宋体"/>
        </w:rPr>
      </w:pPr>
      <w:r w:rsidRPr="00E76C33">
        <w:rPr>
          <w:rFonts w:ascii="宋体" w:eastAsia="宋体" w:hAnsi="宋体"/>
        </w:rPr>
        <w:t>现场</w:t>
      </w:r>
      <w:r>
        <w:rPr>
          <w:rFonts w:ascii="宋体" w:eastAsia="宋体" w:hAnsi="宋体"/>
        </w:rPr>
        <w:t>绝缘试验前应做好以下准备：</w:t>
      </w:r>
    </w:p>
    <w:p w:rsidR="00E76C33" w:rsidRDefault="00E76C33" w:rsidP="00E76C33">
      <w:pPr>
        <w:pStyle w:val="affffe"/>
        <w:ind w:firstLine="420"/>
      </w:pPr>
      <w:r>
        <w:rPr>
          <w:rFonts w:hint="eastAsia"/>
        </w:rPr>
        <w:t xml:space="preserve">a)  应进行被试品的绝缘电阻测量； </w:t>
      </w:r>
    </w:p>
    <w:p w:rsidR="00E76C33" w:rsidRDefault="006D6096" w:rsidP="00E76C33">
      <w:pPr>
        <w:pStyle w:val="affffe"/>
        <w:ind w:firstLine="420"/>
      </w:pPr>
      <w:r>
        <w:rPr>
          <w:rFonts w:hint="eastAsia"/>
        </w:rPr>
        <w:t>b</w:t>
      </w:r>
      <w:r w:rsidR="00E76C33">
        <w:rPr>
          <w:rFonts w:hint="eastAsia"/>
        </w:rPr>
        <w:t xml:space="preserve">)  </w:t>
      </w:r>
      <w:r w:rsidR="00E76C33" w:rsidRPr="00514AD5">
        <w:rPr>
          <w:rFonts w:hint="eastAsia"/>
        </w:rPr>
        <w:t>有条件时，应安装放电定位装置</w:t>
      </w:r>
      <w:r w:rsidR="00B57631" w:rsidRPr="00514AD5">
        <w:rPr>
          <w:rFonts w:hint="eastAsia"/>
        </w:rPr>
        <w:t>，布点应符合下列要求；</w:t>
      </w:r>
    </w:p>
    <w:p w:rsidR="00B57631" w:rsidRDefault="00B57631" w:rsidP="00B57631">
      <w:pPr>
        <w:pStyle w:val="affffe"/>
        <w:ind w:leftChars="400" w:left="1260" w:hangingChars="200" w:hanging="420"/>
      </w:pPr>
      <w:r>
        <w:rPr>
          <w:rFonts w:hint="eastAsia"/>
        </w:rPr>
        <w:t xml:space="preserve">1)  </w:t>
      </w:r>
      <w:r w:rsidR="00514AD5">
        <w:rPr>
          <w:rFonts w:hint="eastAsia"/>
        </w:rPr>
        <w:t>每个独立气室应至少布置一个放电定位传感器。</w:t>
      </w:r>
      <w:r w:rsidR="00514AD5">
        <w:t xml:space="preserve"> </w:t>
      </w:r>
    </w:p>
    <w:p w:rsidR="00B57631" w:rsidRDefault="00B57631" w:rsidP="00B57631">
      <w:pPr>
        <w:pStyle w:val="affffe"/>
        <w:ind w:leftChars="400" w:left="1260" w:hangingChars="200" w:hanging="420"/>
      </w:pPr>
      <w:r>
        <w:rPr>
          <w:rFonts w:hint="eastAsia"/>
        </w:rPr>
        <w:t>2） 盆式绝缘子和伸缩节两侧应各布置一个放电定位传感器。</w:t>
      </w:r>
    </w:p>
    <w:p w:rsidR="00E53DF6" w:rsidRDefault="00E53DF6" w:rsidP="00E53DF6">
      <w:pPr>
        <w:pStyle w:val="affffe"/>
        <w:ind w:firstLineChars="95" w:firstLine="199"/>
      </w:pPr>
      <w:r>
        <w:rPr>
          <w:rFonts w:hint="eastAsia"/>
        </w:rPr>
        <w:t xml:space="preserve">  </w:t>
      </w:r>
      <w:r w:rsidR="006D6096">
        <w:rPr>
          <w:rFonts w:hint="eastAsia"/>
        </w:rPr>
        <w:t>c</w:t>
      </w:r>
      <w:r>
        <w:rPr>
          <w:rFonts w:hint="eastAsia"/>
        </w:rPr>
        <w:t>)  冲击</w:t>
      </w:r>
      <w:r w:rsidR="0023166E">
        <w:rPr>
          <w:rFonts w:hint="eastAsia"/>
        </w:rPr>
        <w:t>耐压</w:t>
      </w:r>
      <w:r>
        <w:rPr>
          <w:rFonts w:hint="eastAsia"/>
        </w:rPr>
        <w:t>试验回路的接地电阻</w:t>
      </w:r>
      <w:r w:rsidR="0023166E">
        <w:rPr>
          <w:rFonts w:hint="eastAsia"/>
        </w:rPr>
        <w:t>应不</w:t>
      </w:r>
      <w:r>
        <w:rPr>
          <w:rFonts w:hint="eastAsia"/>
        </w:rPr>
        <w:t>大于0.5</w:t>
      </w:r>
      <w:r>
        <w:rPr>
          <w:rFonts w:hAnsi="宋体" w:hint="eastAsia"/>
        </w:rPr>
        <w:t>Ω</w:t>
      </w:r>
      <w:r>
        <w:rPr>
          <w:rFonts w:hint="eastAsia"/>
        </w:rPr>
        <w:t>。</w:t>
      </w:r>
    </w:p>
    <w:p w:rsidR="00B57631" w:rsidRDefault="00F75EC9" w:rsidP="00F75EC9">
      <w:pPr>
        <w:pStyle w:val="affd"/>
        <w:spacing w:before="120" w:after="120"/>
      </w:pPr>
      <w:r>
        <w:rPr>
          <w:rFonts w:hint="eastAsia"/>
        </w:rPr>
        <w:t>其他试验方式</w:t>
      </w:r>
    </w:p>
    <w:p w:rsidR="00F75EC9" w:rsidRPr="00F75EC9" w:rsidRDefault="00F75EC9" w:rsidP="00F75EC9">
      <w:pPr>
        <w:pStyle w:val="affffe"/>
        <w:ind w:firstLine="420"/>
      </w:pPr>
      <w:r>
        <w:rPr>
          <w:rFonts w:hint="eastAsia"/>
        </w:rPr>
        <w:t>耐压试验时，</w:t>
      </w:r>
      <w:proofErr w:type="gramStart"/>
      <w:r>
        <w:rPr>
          <w:rFonts w:hint="eastAsia"/>
        </w:rPr>
        <w:t>因试验</w:t>
      </w:r>
      <w:proofErr w:type="gramEnd"/>
      <w:r>
        <w:rPr>
          <w:rFonts w:hint="eastAsia"/>
        </w:rPr>
        <w:t>条件限制无法</w:t>
      </w:r>
      <w:proofErr w:type="gramStart"/>
      <w:r>
        <w:rPr>
          <w:rFonts w:hint="eastAsia"/>
        </w:rPr>
        <w:t>按耐压试验</w:t>
      </w:r>
      <w:proofErr w:type="gramEnd"/>
      <w:r>
        <w:rPr>
          <w:rFonts w:hint="eastAsia"/>
        </w:rPr>
        <w:t>程序考核的设备部件，可通过施加空载运行电压进行检验，持续时间应不少于1h。</w:t>
      </w:r>
    </w:p>
    <w:p w:rsidR="00E76C33" w:rsidRDefault="009F0110" w:rsidP="009F0110">
      <w:pPr>
        <w:pStyle w:val="affd"/>
        <w:spacing w:before="120" w:after="120"/>
      </w:pPr>
      <w:r>
        <w:t>试验电压波形</w:t>
      </w:r>
    </w:p>
    <w:p w:rsidR="00C05E08" w:rsidRPr="00335077" w:rsidRDefault="00C05E08" w:rsidP="00F56CB8">
      <w:pPr>
        <w:pStyle w:val="affe"/>
        <w:spacing w:beforeLines="0" w:before="0" w:afterLines="0" w:after="0"/>
        <w:rPr>
          <w:rFonts w:ascii="宋体" w:eastAsia="宋体" w:hAnsi="宋体"/>
        </w:rPr>
      </w:pPr>
      <w:r w:rsidRPr="00335077">
        <w:rPr>
          <w:rFonts w:ascii="宋体" w:eastAsia="宋体" w:hAnsi="宋体"/>
        </w:rPr>
        <w:t>直流电压波形。</w:t>
      </w:r>
      <w:r w:rsidR="00557C32" w:rsidRPr="00335077">
        <w:rPr>
          <w:rFonts w:ascii="宋体" w:eastAsia="宋体" w:hAnsi="宋体"/>
        </w:rPr>
        <w:t>纹波</w:t>
      </w:r>
      <w:r w:rsidR="00A57C6E" w:rsidRPr="00335077">
        <w:rPr>
          <w:rFonts w:ascii="宋体" w:eastAsia="宋体" w:hAnsi="宋体"/>
        </w:rPr>
        <w:t>因</w:t>
      </w:r>
      <w:r w:rsidR="00557C32" w:rsidRPr="00335077">
        <w:rPr>
          <w:rFonts w:ascii="宋体" w:eastAsia="宋体" w:hAnsi="宋体"/>
        </w:rPr>
        <w:t>数不大于</w:t>
      </w:r>
      <w:r w:rsidR="00A57C6E" w:rsidRPr="00335077">
        <w:rPr>
          <w:rFonts w:ascii="宋体" w:eastAsia="宋体" w:hAnsi="宋体" w:hint="eastAsia"/>
        </w:rPr>
        <w:t>3</w:t>
      </w:r>
      <w:r w:rsidR="004A5854" w:rsidRPr="00335077">
        <w:rPr>
          <w:rFonts w:ascii="宋体" w:eastAsia="宋体" w:hAnsi="宋体" w:hint="eastAsia"/>
        </w:rPr>
        <w:t xml:space="preserve"> </w:t>
      </w:r>
      <w:r w:rsidRPr="00335077">
        <w:rPr>
          <w:rFonts w:ascii="宋体" w:eastAsia="宋体" w:hAnsi="宋体" w:hint="eastAsia"/>
        </w:rPr>
        <w:t>%</w:t>
      </w:r>
      <w:r w:rsidR="00462C36">
        <w:rPr>
          <w:rFonts w:ascii="宋体" w:eastAsia="宋体" w:hAnsi="宋体" w:hint="eastAsia"/>
        </w:rPr>
        <w:t>，</w:t>
      </w:r>
      <w:r w:rsidR="00D843E7">
        <w:rPr>
          <w:rFonts w:ascii="宋体" w:eastAsia="宋体" w:hAnsi="宋体" w:hint="eastAsia"/>
        </w:rPr>
        <w:t>电压</w:t>
      </w:r>
      <w:r w:rsidR="00DE54BF">
        <w:rPr>
          <w:rFonts w:ascii="宋体" w:eastAsia="宋体" w:hAnsi="宋体" w:hint="eastAsia"/>
        </w:rPr>
        <w:t>值</w:t>
      </w:r>
      <w:r w:rsidR="00462C36">
        <w:rPr>
          <w:rFonts w:ascii="宋体" w:eastAsia="宋体" w:hAnsi="宋体" w:hint="eastAsia"/>
        </w:rPr>
        <w:t>容差为</w:t>
      </w:r>
      <w:r w:rsidR="00640004" w:rsidRPr="00335077">
        <w:rPr>
          <w:rFonts w:ascii="宋体" w:eastAsia="宋体" w:hAnsi="宋体" w:hint="eastAsia"/>
        </w:rPr>
        <w:t>±3 %。</w:t>
      </w:r>
    </w:p>
    <w:p w:rsidR="00D820FD" w:rsidRPr="00BA3639" w:rsidRDefault="009F0110" w:rsidP="00C05E08">
      <w:pPr>
        <w:pStyle w:val="affe"/>
        <w:spacing w:beforeLines="0" w:before="0" w:afterLines="0" w:after="0"/>
        <w:rPr>
          <w:rFonts w:ascii="宋体" w:eastAsia="宋体" w:hAnsi="宋体"/>
        </w:rPr>
      </w:pPr>
      <w:r w:rsidRPr="009F0110">
        <w:rPr>
          <w:rFonts w:ascii="宋体" w:eastAsia="宋体" w:hAnsi="宋体"/>
        </w:rPr>
        <w:t>交流</w:t>
      </w:r>
      <w:r>
        <w:rPr>
          <w:rFonts w:ascii="宋体" w:eastAsia="宋体" w:hAnsi="宋体"/>
        </w:rPr>
        <w:t>电压波形。电压波形应近似正弦波，且正半波峰值</w:t>
      </w:r>
      <w:r>
        <w:rPr>
          <w:rFonts w:ascii="宋体" w:eastAsia="宋体" w:hAnsi="宋体" w:hint="eastAsia"/>
        </w:rPr>
        <w:t>与负半波峰值差应小于2 %。若正半波</w:t>
      </w:r>
      <w:r w:rsidR="001F1974">
        <w:rPr>
          <w:rFonts w:ascii="宋体" w:eastAsia="宋体" w:hAnsi="宋体" w:hint="eastAsia"/>
        </w:rPr>
        <w:t>的峰值与有效值之比在</w:t>
      </w:r>
      <w:bookmarkStart w:id="125" w:name="OLE_LINK95"/>
      <w:bookmarkStart w:id="126" w:name="OLE_LINK112"/>
      <w:r w:rsidR="00E74223" w:rsidRPr="001F1974">
        <w:rPr>
          <w:rFonts w:ascii="宋体" w:eastAsia="宋体" w:hAnsi="宋体"/>
          <w:position w:val="-6"/>
        </w:rPr>
        <w:object w:dxaOrig="3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25pt;height:15.25pt" o:ole="">
            <v:imagedata r:id="rId17" o:title=""/>
          </v:shape>
          <o:OLEObject Type="Embed" ProgID="Equation.3" ShapeID="_x0000_i1025" DrawAspect="Content" ObjectID="_1816758749" r:id="rId18"/>
        </w:object>
      </w:r>
      <w:bookmarkEnd w:id="125"/>
      <w:bookmarkEnd w:id="126"/>
      <w:r w:rsidR="001F1974">
        <w:rPr>
          <w:rFonts w:ascii="宋体" w:eastAsia="宋体" w:hAnsi="宋体" w:hint="eastAsia"/>
        </w:rPr>
        <w:t>(1±5</w:t>
      </w:r>
      <w:r w:rsidR="007819DA" w:rsidRPr="003015F2">
        <w:rPr>
          <w:rFonts w:ascii="宋体" w:eastAsia="宋体" w:hAnsi="宋体" w:hint="eastAsia"/>
          <w:w w:val="80"/>
        </w:rPr>
        <w:t xml:space="preserve"> </w:t>
      </w:r>
      <w:r w:rsidR="001F1974">
        <w:rPr>
          <w:rFonts w:ascii="宋体" w:eastAsia="宋体" w:hAnsi="宋体" w:hint="eastAsia"/>
        </w:rPr>
        <w:t>%)以内，则认为高压试验结果不受波形畸变的影响。试验电压的频率宜为30</w:t>
      </w:r>
      <w:r w:rsidR="001F1974" w:rsidRPr="008C3204">
        <w:rPr>
          <w:rFonts w:ascii="宋体" w:eastAsia="宋体" w:hAnsi="宋体" w:hint="eastAsia"/>
          <w:w w:val="50"/>
        </w:rPr>
        <w:t xml:space="preserve"> </w:t>
      </w:r>
      <w:bookmarkStart w:id="127" w:name="OLE_LINK60"/>
      <w:bookmarkStart w:id="128" w:name="OLE_LINK61"/>
      <w:r w:rsidR="001F1974">
        <w:rPr>
          <w:rFonts w:ascii="宋体" w:eastAsia="宋体" w:hAnsi="宋体" w:hint="eastAsia"/>
        </w:rPr>
        <w:t>Hz</w:t>
      </w:r>
      <w:bookmarkEnd w:id="127"/>
      <w:bookmarkEnd w:id="128"/>
      <w:r w:rsidR="001F1974">
        <w:rPr>
          <w:rFonts w:ascii="宋体" w:eastAsia="宋体" w:hAnsi="宋体" w:hint="eastAsia"/>
        </w:rPr>
        <w:t>～300</w:t>
      </w:r>
      <w:r w:rsidR="001F1974" w:rsidRPr="008C3204">
        <w:rPr>
          <w:rFonts w:ascii="宋体" w:eastAsia="宋体" w:hAnsi="宋体" w:hint="eastAsia"/>
          <w:w w:val="50"/>
        </w:rPr>
        <w:t xml:space="preserve"> </w:t>
      </w:r>
      <w:r w:rsidR="001F1974">
        <w:rPr>
          <w:rFonts w:ascii="宋体" w:eastAsia="宋体" w:hAnsi="宋体" w:hint="eastAsia"/>
        </w:rPr>
        <w:t>Hz</w:t>
      </w:r>
      <w:r w:rsidR="00D33949">
        <w:rPr>
          <w:rFonts w:ascii="宋体" w:eastAsia="宋体" w:hAnsi="宋体" w:hint="eastAsia"/>
        </w:rPr>
        <w:t>。</w:t>
      </w:r>
      <w:r w:rsidR="00D33949" w:rsidRPr="00BA3639">
        <w:rPr>
          <w:rFonts w:ascii="宋体" w:eastAsia="宋体" w:hAnsi="宋体" w:hint="eastAsia"/>
        </w:rPr>
        <w:t>电压值容差为±1 %。</w:t>
      </w:r>
    </w:p>
    <w:p w:rsidR="00564B79" w:rsidRPr="00BA3639" w:rsidRDefault="003A0317" w:rsidP="00F077C9">
      <w:pPr>
        <w:pStyle w:val="affe"/>
        <w:spacing w:beforeLines="0" w:before="0" w:afterLines="0" w:after="0"/>
        <w:rPr>
          <w:rFonts w:ascii="宋体" w:eastAsia="宋体" w:hAnsi="宋体"/>
        </w:rPr>
      </w:pPr>
      <w:r w:rsidRPr="00F077C9">
        <w:rPr>
          <w:rFonts w:ascii="宋体" w:eastAsia="宋体" w:hAnsi="宋体" w:hint="eastAsia"/>
        </w:rPr>
        <w:t>雷电</w:t>
      </w:r>
      <w:r w:rsidR="001F1974" w:rsidRPr="00F077C9">
        <w:rPr>
          <w:rFonts w:ascii="宋体" w:eastAsia="宋体" w:hAnsi="宋体" w:hint="eastAsia"/>
        </w:rPr>
        <w:t>冲击电压波形</w:t>
      </w:r>
      <w:r w:rsidRPr="00F077C9">
        <w:rPr>
          <w:rFonts w:ascii="宋体" w:eastAsia="宋体" w:hAnsi="宋体" w:hint="eastAsia"/>
        </w:rPr>
        <w:t>，</w:t>
      </w:r>
      <w:r w:rsidR="001F1974" w:rsidRPr="00F077C9">
        <w:rPr>
          <w:rFonts w:ascii="宋体" w:eastAsia="宋体" w:hAnsi="宋体" w:hint="eastAsia"/>
        </w:rPr>
        <w:t>按波形</w:t>
      </w:r>
      <w:r w:rsidR="00CC3588" w:rsidRPr="00F077C9">
        <w:rPr>
          <w:rFonts w:ascii="宋体" w:eastAsia="宋体" w:hAnsi="宋体" w:hint="eastAsia"/>
        </w:rPr>
        <w:t>特征可分为非周</w:t>
      </w:r>
      <w:r w:rsidR="00CC3588" w:rsidRPr="00BA3639">
        <w:rPr>
          <w:rFonts w:ascii="宋体" w:eastAsia="宋体" w:hAnsi="宋体" w:hint="eastAsia"/>
        </w:rPr>
        <w:t>期性波（标准冲击波）和振荡波。正常或带有固定绝缘缺陷的GIS绝缘结构，</w:t>
      </w:r>
      <w:r w:rsidR="00CD055A" w:rsidRPr="00BA3639">
        <w:rPr>
          <w:rFonts w:ascii="宋体" w:eastAsia="宋体" w:hAnsi="宋体" w:hint="eastAsia"/>
        </w:rPr>
        <w:t>其标准冲击波和振荡波冲击试验的击穿特性</w:t>
      </w:r>
      <w:r w:rsidR="00564B79" w:rsidRPr="00BA3639">
        <w:rPr>
          <w:rFonts w:ascii="宋体" w:eastAsia="宋体" w:hAnsi="宋体" w:hint="eastAsia"/>
        </w:rPr>
        <w:t>，主要决定于波</w:t>
      </w:r>
      <w:r w:rsidR="00B25710" w:rsidRPr="00BA3639">
        <w:rPr>
          <w:rFonts w:ascii="宋体" w:eastAsia="宋体" w:hAnsi="宋体" w:hint="eastAsia"/>
        </w:rPr>
        <w:t>前</w:t>
      </w:r>
      <w:r w:rsidR="00564B79" w:rsidRPr="00BA3639">
        <w:rPr>
          <w:rFonts w:ascii="宋体" w:eastAsia="宋体" w:hAnsi="宋体" w:hint="eastAsia"/>
        </w:rPr>
        <w:t>时间，即波</w:t>
      </w:r>
      <w:r w:rsidR="00B25710" w:rsidRPr="00BA3639">
        <w:rPr>
          <w:rFonts w:ascii="宋体" w:eastAsia="宋体" w:hAnsi="宋体" w:hint="eastAsia"/>
        </w:rPr>
        <w:t>前</w:t>
      </w:r>
      <w:r w:rsidR="00564B79" w:rsidRPr="00BA3639">
        <w:rPr>
          <w:rFonts w:ascii="宋体" w:eastAsia="宋体" w:hAnsi="宋体" w:hint="eastAsia"/>
        </w:rPr>
        <w:t>时间相同时，击穿电压基本相同。振荡冲击</w:t>
      </w:r>
      <w:r w:rsidR="00B25710" w:rsidRPr="00BA3639">
        <w:rPr>
          <w:rFonts w:ascii="宋体" w:eastAsia="宋体" w:hAnsi="宋体" w:hint="eastAsia"/>
        </w:rPr>
        <w:t>电压</w:t>
      </w:r>
      <w:r w:rsidR="00564B79" w:rsidRPr="00BA3639">
        <w:rPr>
          <w:rFonts w:ascii="宋体" w:eastAsia="宋体" w:hAnsi="宋体" w:hint="eastAsia"/>
        </w:rPr>
        <w:t>的效率远高于标准冲击电压，耐压试验可优先应用振荡冲击电压。雷电冲击电压</w:t>
      </w:r>
      <w:r w:rsidR="00824E09" w:rsidRPr="00BA3639">
        <w:rPr>
          <w:rFonts w:ascii="宋体" w:eastAsia="宋体" w:hAnsi="宋体" w:hint="eastAsia"/>
        </w:rPr>
        <w:t>波的</w:t>
      </w:r>
      <w:r w:rsidR="00564B79" w:rsidRPr="00BA3639">
        <w:rPr>
          <w:rFonts w:ascii="宋体" w:eastAsia="宋体" w:hAnsi="宋体" w:hint="eastAsia"/>
        </w:rPr>
        <w:t>波前时间不大于8</w:t>
      </w:r>
      <w:r w:rsidR="00564B79" w:rsidRPr="00BA3639">
        <w:rPr>
          <w:rFonts w:ascii="宋体" w:eastAsia="宋体" w:hAnsi="宋体" w:hint="eastAsia"/>
          <w:w w:val="50"/>
        </w:rPr>
        <w:t xml:space="preserve"> </w:t>
      </w:r>
      <w:bookmarkStart w:id="129" w:name="OLE_LINK62"/>
      <w:bookmarkStart w:id="130" w:name="OLE_LINK63"/>
      <w:r w:rsidR="00564B79" w:rsidRPr="00BA3639">
        <w:rPr>
          <w:rFonts w:ascii="宋体" w:eastAsia="宋体" w:hAnsi="宋体" w:hint="eastAsia"/>
        </w:rPr>
        <w:t>µs</w:t>
      </w:r>
      <w:bookmarkEnd w:id="129"/>
      <w:bookmarkEnd w:id="130"/>
      <w:r w:rsidRPr="00BA3639">
        <w:rPr>
          <w:rFonts w:ascii="宋体" w:eastAsia="宋体" w:hAnsi="宋体" w:hint="eastAsia"/>
        </w:rPr>
        <w:t>，</w:t>
      </w:r>
      <w:r w:rsidR="00564B79" w:rsidRPr="00BA3639">
        <w:rPr>
          <w:rFonts w:ascii="宋体" w:eastAsia="宋体" w:hAnsi="宋体" w:hint="eastAsia"/>
        </w:rPr>
        <w:t>振荡雷电冲击</w:t>
      </w:r>
      <w:r w:rsidR="00AF78DF" w:rsidRPr="00BA3639">
        <w:rPr>
          <w:rFonts w:ascii="宋体" w:eastAsia="宋体" w:hAnsi="宋体" w:hint="eastAsia"/>
        </w:rPr>
        <w:t>电压波的波前时间不大于15</w:t>
      </w:r>
      <w:r w:rsidR="00AF78DF" w:rsidRPr="00BA3639">
        <w:rPr>
          <w:rFonts w:ascii="宋体" w:eastAsia="宋体" w:hAnsi="宋体" w:hint="eastAsia"/>
          <w:w w:val="50"/>
        </w:rPr>
        <w:t xml:space="preserve"> </w:t>
      </w:r>
      <w:r w:rsidR="00AF78DF" w:rsidRPr="00BA3639">
        <w:rPr>
          <w:rFonts w:ascii="宋体" w:eastAsia="宋体" w:hAnsi="宋体" w:hint="eastAsia"/>
        </w:rPr>
        <w:t>µs，实际记录的电压峰值与规定值之间的</w:t>
      </w:r>
      <w:r w:rsidR="00A84A5C" w:rsidRPr="00BA3639">
        <w:rPr>
          <w:rFonts w:ascii="宋体" w:eastAsia="宋体" w:hAnsi="宋体" w:hint="eastAsia"/>
        </w:rPr>
        <w:t>容</w:t>
      </w:r>
      <w:r w:rsidR="00AF78DF" w:rsidRPr="00BA3639">
        <w:rPr>
          <w:rFonts w:ascii="宋体" w:eastAsia="宋体" w:hAnsi="宋体" w:hint="eastAsia"/>
        </w:rPr>
        <w:t>差为±3</w:t>
      </w:r>
      <w:r w:rsidR="007819DA" w:rsidRPr="00BA3639">
        <w:rPr>
          <w:rFonts w:ascii="宋体" w:eastAsia="宋体" w:hAnsi="宋体" w:hint="eastAsia"/>
        </w:rPr>
        <w:t xml:space="preserve"> </w:t>
      </w:r>
      <w:r w:rsidR="00AF78DF" w:rsidRPr="00BA3639">
        <w:rPr>
          <w:rFonts w:ascii="宋体" w:eastAsia="宋体" w:hAnsi="宋体" w:hint="eastAsia"/>
        </w:rPr>
        <w:t>%。</w:t>
      </w:r>
    </w:p>
    <w:p w:rsidR="00A44DAC" w:rsidRPr="00BA3639" w:rsidRDefault="00A44DAC" w:rsidP="00A44DAC">
      <w:pPr>
        <w:pStyle w:val="a5"/>
      </w:pPr>
      <w:r w:rsidRPr="00BA3639">
        <w:rPr>
          <w:rFonts w:hint="eastAsia"/>
        </w:rPr>
        <w:t>在尺寸较大的设备上，需要考虑</w:t>
      </w:r>
      <w:proofErr w:type="gramStart"/>
      <w:r w:rsidRPr="00BA3639">
        <w:rPr>
          <w:rFonts w:hint="eastAsia"/>
        </w:rPr>
        <w:t>由陡波引起</w:t>
      </w:r>
      <w:proofErr w:type="gramEnd"/>
      <w:r w:rsidRPr="00BA3639">
        <w:rPr>
          <w:rFonts w:hint="eastAsia"/>
        </w:rPr>
        <w:t>的反射。</w:t>
      </w:r>
    </w:p>
    <w:p w:rsidR="00A44DAC" w:rsidRDefault="00685883" w:rsidP="00A44DAC">
      <w:pPr>
        <w:pStyle w:val="a5"/>
      </w:pPr>
      <w:r w:rsidRPr="00BA3639">
        <w:rPr>
          <w:rFonts w:hint="eastAsia"/>
        </w:rPr>
        <w:t>容差</w:t>
      </w:r>
      <w:r w:rsidR="00A44DAC" w:rsidRPr="00BA3639">
        <w:rPr>
          <w:rFonts w:hint="eastAsia"/>
        </w:rPr>
        <w:t>为规定值与测量值之间的允许偏差。它们与测量误差不同，测量误差为</w:t>
      </w:r>
      <w:r w:rsidR="00A44DAC">
        <w:rPr>
          <w:rFonts w:hint="eastAsia"/>
        </w:rPr>
        <w:t>实际记录值与真值之差。</w:t>
      </w:r>
    </w:p>
    <w:p w:rsidR="00A44DAC" w:rsidRDefault="00A44DAC" w:rsidP="00A44DAC">
      <w:pPr>
        <w:pStyle w:val="affd"/>
        <w:spacing w:before="120" w:after="120"/>
      </w:pPr>
      <w:r>
        <w:t>试验电压值</w:t>
      </w:r>
    </w:p>
    <w:p w:rsidR="009813EB" w:rsidRDefault="009813EB" w:rsidP="009813EB">
      <w:pPr>
        <w:pStyle w:val="affe"/>
        <w:spacing w:before="120" w:after="120"/>
      </w:pPr>
      <w:r>
        <w:t>直流试验电压值</w:t>
      </w:r>
    </w:p>
    <w:p w:rsidR="006F08BE" w:rsidRPr="008060CF" w:rsidRDefault="008060CF" w:rsidP="006F08BE">
      <w:pPr>
        <w:pStyle w:val="affffe"/>
        <w:ind w:firstLine="420"/>
      </w:pPr>
      <w:r w:rsidRPr="003B4957">
        <w:t>现</w:t>
      </w:r>
      <w:r w:rsidRPr="003B4957">
        <w:rPr>
          <w:rFonts w:hint="eastAsia"/>
        </w:rPr>
        <w:t>场</w:t>
      </w:r>
      <w:r w:rsidR="00B65A8A" w:rsidRPr="003B4957">
        <w:rPr>
          <w:rFonts w:hint="eastAsia"/>
        </w:rPr>
        <w:t>直流</w:t>
      </w:r>
      <w:r w:rsidRPr="003B4957">
        <w:rPr>
          <w:rFonts w:hint="eastAsia"/>
        </w:rPr>
        <w:t>耐压试验电压值为出厂耐压试验时施加电压值的</w:t>
      </w:r>
      <w:r w:rsidR="00FB65E5">
        <w:rPr>
          <w:rFonts w:hint="eastAsia"/>
        </w:rPr>
        <w:t>8</w:t>
      </w:r>
      <w:r w:rsidRPr="003B4957">
        <w:rPr>
          <w:rFonts w:hint="eastAsia"/>
        </w:rPr>
        <w:t>0</w:t>
      </w:r>
      <w:r w:rsidR="0079389B" w:rsidRPr="003015F2">
        <w:rPr>
          <w:rFonts w:hint="eastAsia"/>
          <w:w w:val="80"/>
        </w:rPr>
        <w:t xml:space="preserve"> </w:t>
      </w:r>
      <w:r w:rsidRPr="003B4957">
        <w:rPr>
          <w:rFonts w:hint="eastAsia"/>
        </w:rPr>
        <w:t>%，试验电压值见表</w:t>
      </w:r>
      <w:r w:rsidR="00711119" w:rsidRPr="003B4957">
        <w:rPr>
          <w:rFonts w:hint="eastAsia"/>
          <w:color w:val="000000" w:themeColor="text1"/>
        </w:rPr>
        <w:t>7</w:t>
      </w:r>
      <w:r w:rsidR="00FB65E5">
        <w:rPr>
          <w:rFonts w:hint="eastAsia"/>
        </w:rPr>
        <w:t>。</w:t>
      </w:r>
    </w:p>
    <w:p w:rsidR="00EC18A2" w:rsidRDefault="00EC18A2" w:rsidP="00EC18A2">
      <w:pPr>
        <w:pStyle w:val="affe"/>
        <w:spacing w:before="120" w:after="120"/>
      </w:pPr>
      <w:r>
        <w:rPr>
          <w:rFonts w:hint="eastAsia"/>
        </w:rPr>
        <w:t>交流试验电压值</w:t>
      </w:r>
    </w:p>
    <w:p w:rsidR="00EC18A2" w:rsidRDefault="00EC18A2" w:rsidP="00EC18A2">
      <w:pPr>
        <w:pStyle w:val="affffe"/>
        <w:ind w:firstLine="420"/>
      </w:pPr>
      <w:bookmarkStart w:id="131" w:name="OLE_LINK55"/>
      <w:r>
        <w:rPr>
          <w:rFonts w:hint="eastAsia"/>
        </w:rPr>
        <w:t>现</w:t>
      </w:r>
      <w:bookmarkStart w:id="132" w:name="OLE_LINK91"/>
      <w:r>
        <w:rPr>
          <w:rFonts w:hint="eastAsia"/>
        </w:rPr>
        <w:t>场交流耐压试验电压值为出厂耐压试验时施加电压值的100</w:t>
      </w:r>
      <w:r w:rsidR="003015F2">
        <w:rPr>
          <w:rFonts w:hint="eastAsia"/>
        </w:rPr>
        <w:t xml:space="preserve"> </w:t>
      </w:r>
      <w:r>
        <w:rPr>
          <w:rFonts w:hint="eastAsia"/>
        </w:rPr>
        <w:t>%，试验电压值见表</w:t>
      </w:r>
      <w:r w:rsidR="005B19BE">
        <w:rPr>
          <w:rFonts w:hint="eastAsia"/>
        </w:rPr>
        <w:t>7</w:t>
      </w:r>
      <w:r>
        <w:rPr>
          <w:rFonts w:hint="eastAsia"/>
        </w:rPr>
        <w:t>；在扩建部分安装后或原有设备部分检修后，为了对扩建部分或检修部分进行试验，有时试验电压</w:t>
      </w:r>
      <w:r w:rsidR="004A1102">
        <w:rPr>
          <w:rFonts w:hint="eastAsia"/>
        </w:rPr>
        <w:t>必须</w:t>
      </w:r>
      <w:r>
        <w:rPr>
          <w:rFonts w:hint="eastAsia"/>
        </w:rPr>
        <w:t>施加</w:t>
      </w:r>
      <w:r w:rsidR="00953CBD">
        <w:rPr>
          <w:rFonts w:hint="eastAsia"/>
        </w:rPr>
        <w:t>到原有设备或未经检修的部分，现场交流耐压试验电压值为出厂耐压试验时施加</w:t>
      </w:r>
      <w:r w:rsidR="00A76A87">
        <w:rPr>
          <w:rFonts w:hint="eastAsia"/>
        </w:rPr>
        <w:t>电压值的80</w:t>
      </w:r>
      <w:r w:rsidR="00140589">
        <w:rPr>
          <w:rFonts w:hint="eastAsia"/>
        </w:rPr>
        <w:t xml:space="preserve"> </w:t>
      </w:r>
      <w:r w:rsidR="00A76A87">
        <w:rPr>
          <w:rFonts w:hint="eastAsia"/>
        </w:rPr>
        <w:t>%；如果用户有特殊要求时，可与制造厂协商后确定</w:t>
      </w:r>
      <w:bookmarkEnd w:id="132"/>
      <w:r w:rsidR="00A76A87">
        <w:rPr>
          <w:rFonts w:hint="eastAsia"/>
        </w:rPr>
        <w:t>。</w:t>
      </w:r>
    </w:p>
    <w:bookmarkEnd w:id="131"/>
    <w:p w:rsidR="00DA2DBC" w:rsidRDefault="005A5C09" w:rsidP="00DA2DBC">
      <w:pPr>
        <w:pStyle w:val="affe"/>
        <w:spacing w:before="120" w:after="120"/>
      </w:pPr>
      <w:r>
        <w:rPr>
          <w:rFonts w:hint="eastAsia"/>
        </w:rPr>
        <w:t>雷电</w:t>
      </w:r>
      <w:r w:rsidR="00DA2DBC">
        <w:rPr>
          <w:rFonts w:hint="eastAsia"/>
        </w:rPr>
        <w:t xml:space="preserve">冲击试验电压值 </w:t>
      </w:r>
    </w:p>
    <w:p w:rsidR="00DA2DBC" w:rsidRDefault="00DA2DBC" w:rsidP="00DA2DBC">
      <w:pPr>
        <w:pStyle w:val="affffe"/>
        <w:ind w:firstLine="420"/>
      </w:pPr>
      <w:r w:rsidRPr="0031782E">
        <w:rPr>
          <w:rFonts w:hint="eastAsia"/>
        </w:rPr>
        <w:t>雷电冲击试验电压值不低于</w:t>
      </w:r>
      <w:r w:rsidRPr="00873685">
        <w:rPr>
          <w:rFonts w:hint="eastAsia"/>
        </w:rPr>
        <w:t>型式试验施加电压值的80</w:t>
      </w:r>
      <w:r w:rsidR="00D22249" w:rsidRPr="00A626F0">
        <w:rPr>
          <w:rFonts w:hint="eastAsia"/>
          <w:w w:val="80"/>
        </w:rPr>
        <w:t xml:space="preserve"> </w:t>
      </w:r>
      <w:r w:rsidRPr="00873685">
        <w:rPr>
          <w:rFonts w:hint="eastAsia"/>
        </w:rPr>
        <w:t>%</w:t>
      </w:r>
      <w:r w:rsidR="00F87C6F">
        <w:rPr>
          <w:rFonts w:hint="eastAsia"/>
        </w:rPr>
        <w:t>,</w:t>
      </w:r>
      <w:r>
        <w:rPr>
          <w:rFonts w:hint="eastAsia"/>
        </w:rPr>
        <w:t>表</w:t>
      </w:r>
      <w:r w:rsidR="00711119">
        <w:rPr>
          <w:rFonts w:hint="eastAsia"/>
        </w:rPr>
        <w:t>7</w:t>
      </w:r>
      <w:r>
        <w:rPr>
          <w:rFonts w:hint="eastAsia"/>
        </w:rPr>
        <w:t>规定了现场</w:t>
      </w:r>
      <w:r w:rsidR="00873685">
        <w:rPr>
          <w:rFonts w:hint="eastAsia"/>
        </w:rPr>
        <w:t>雷电</w:t>
      </w:r>
      <w:r>
        <w:rPr>
          <w:rFonts w:hint="eastAsia"/>
        </w:rPr>
        <w:t>冲击试验电压</w:t>
      </w:r>
      <w:bookmarkStart w:id="133" w:name="_GoBack"/>
      <w:bookmarkEnd w:id="133"/>
      <w:r>
        <w:rPr>
          <w:rFonts w:hint="eastAsia"/>
        </w:rPr>
        <w:t>值。如用户有特殊要求时，可与制造厂协商后确定。</w:t>
      </w:r>
    </w:p>
    <w:p w:rsidR="00D22249" w:rsidRPr="00BA3639" w:rsidRDefault="00D22249" w:rsidP="00D22249">
      <w:pPr>
        <w:pStyle w:val="aff2"/>
        <w:spacing w:before="120" w:after="120"/>
      </w:pPr>
      <w:r w:rsidRPr="00BA3639">
        <w:rPr>
          <w:rFonts w:hint="eastAsia"/>
        </w:rPr>
        <w:t>现场试验电压值</w:t>
      </w:r>
    </w:p>
    <w:tbl>
      <w:tblPr>
        <w:tblStyle w:val="affff1"/>
        <w:tblW w:w="978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244"/>
        <w:gridCol w:w="2016"/>
        <w:gridCol w:w="1276"/>
        <w:gridCol w:w="2268"/>
        <w:gridCol w:w="2977"/>
      </w:tblGrid>
      <w:tr w:rsidR="00D84044" w:rsidRPr="00BC5519" w:rsidTr="005E69BE">
        <w:trPr>
          <w:trHeight w:val="397"/>
        </w:trPr>
        <w:tc>
          <w:tcPr>
            <w:tcW w:w="1244" w:type="dxa"/>
            <w:vMerge w:val="restart"/>
            <w:tcBorders>
              <w:top w:val="single" w:sz="12" w:space="0" w:color="auto"/>
            </w:tcBorders>
          </w:tcPr>
          <w:p w:rsidR="00D84044" w:rsidRDefault="00D84044" w:rsidP="002B198C">
            <w:pPr>
              <w:pStyle w:val="affffe"/>
              <w:ind w:firstLineChars="0" w:firstLine="0"/>
              <w:jc w:val="center"/>
              <w:rPr>
                <w:rFonts w:hAnsi="宋体"/>
                <w:sz w:val="18"/>
                <w:szCs w:val="18"/>
              </w:rPr>
            </w:pPr>
            <w:r>
              <w:rPr>
                <w:rFonts w:hAnsi="宋体"/>
                <w:sz w:val="18"/>
                <w:szCs w:val="18"/>
              </w:rPr>
              <w:t>典型系统直流电压</w:t>
            </w:r>
          </w:p>
          <w:p w:rsidR="001157A1" w:rsidRDefault="001157A1" w:rsidP="001157A1">
            <w:pPr>
              <w:pStyle w:val="affffe"/>
              <w:ind w:firstLineChars="0" w:firstLine="0"/>
              <w:jc w:val="center"/>
              <w:rPr>
                <w:rFonts w:hAnsi="宋体"/>
                <w:sz w:val="18"/>
                <w:szCs w:val="18"/>
                <w:vertAlign w:val="subscript"/>
              </w:rPr>
            </w:pPr>
            <w:proofErr w:type="spellStart"/>
            <w:r w:rsidRPr="00BC5519">
              <w:rPr>
                <w:rFonts w:hAnsi="宋体" w:hint="eastAsia"/>
                <w:i/>
                <w:sz w:val="18"/>
                <w:szCs w:val="18"/>
              </w:rPr>
              <w:t>U</w:t>
            </w:r>
            <w:r>
              <w:rPr>
                <w:rFonts w:hAnsi="宋体" w:hint="eastAsia"/>
                <w:sz w:val="18"/>
                <w:szCs w:val="18"/>
                <w:vertAlign w:val="subscript"/>
              </w:rPr>
              <w:t>typ,d</w:t>
            </w:r>
            <w:proofErr w:type="spellEnd"/>
          </w:p>
          <w:p w:rsidR="001157A1" w:rsidRPr="001157A1" w:rsidRDefault="001157A1" w:rsidP="001157A1">
            <w:pPr>
              <w:pStyle w:val="affffe"/>
              <w:ind w:firstLineChars="0" w:firstLine="0"/>
              <w:jc w:val="center"/>
              <w:rPr>
                <w:rFonts w:hAnsi="宋体"/>
                <w:sz w:val="18"/>
                <w:szCs w:val="18"/>
              </w:rPr>
            </w:pPr>
            <w:r w:rsidRPr="001157A1">
              <w:rPr>
                <w:rFonts w:hAnsi="宋体" w:hint="eastAsia"/>
                <w:sz w:val="18"/>
                <w:szCs w:val="18"/>
              </w:rPr>
              <w:t>kV</w:t>
            </w:r>
          </w:p>
          <w:p w:rsidR="001157A1" w:rsidRPr="00BC5519" w:rsidRDefault="001157A1" w:rsidP="002B198C">
            <w:pPr>
              <w:pStyle w:val="affffe"/>
              <w:ind w:firstLineChars="0" w:firstLine="0"/>
              <w:jc w:val="center"/>
              <w:rPr>
                <w:rFonts w:hAnsi="宋体"/>
                <w:sz w:val="18"/>
                <w:szCs w:val="18"/>
              </w:rPr>
            </w:pPr>
          </w:p>
        </w:tc>
        <w:tc>
          <w:tcPr>
            <w:tcW w:w="2016" w:type="dxa"/>
            <w:vMerge w:val="restart"/>
            <w:tcBorders>
              <w:top w:val="single" w:sz="12" w:space="0" w:color="auto"/>
            </w:tcBorders>
            <w:vAlign w:val="center"/>
          </w:tcPr>
          <w:p w:rsidR="00D84044" w:rsidRPr="00BC5519" w:rsidRDefault="00D84044" w:rsidP="002B198C">
            <w:pPr>
              <w:pStyle w:val="affffe"/>
              <w:ind w:firstLineChars="0" w:firstLine="0"/>
              <w:jc w:val="center"/>
              <w:rPr>
                <w:rFonts w:hAnsi="宋体"/>
                <w:sz w:val="18"/>
                <w:szCs w:val="18"/>
              </w:rPr>
            </w:pPr>
            <w:r w:rsidRPr="00BC5519">
              <w:rPr>
                <w:rFonts w:hAnsi="宋体"/>
                <w:sz w:val="18"/>
                <w:szCs w:val="18"/>
              </w:rPr>
              <w:t>设备的额定</w:t>
            </w:r>
            <w:r>
              <w:rPr>
                <w:rFonts w:hAnsi="宋体"/>
                <w:sz w:val="18"/>
                <w:szCs w:val="18"/>
              </w:rPr>
              <w:t>直流</w:t>
            </w:r>
            <w:r w:rsidRPr="00BC5519">
              <w:rPr>
                <w:rFonts w:hAnsi="宋体"/>
                <w:sz w:val="18"/>
                <w:szCs w:val="18"/>
              </w:rPr>
              <w:t>电压</w:t>
            </w:r>
          </w:p>
          <w:p w:rsidR="00D84044" w:rsidRPr="00BC5519" w:rsidRDefault="00D84044" w:rsidP="002B198C">
            <w:pPr>
              <w:pStyle w:val="affffe"/>
              <w:ind w:firstLineChars="0" w:firstLine="0"/>
              <w:jc w:val="center"/>
              <w:rPr>
                <w:rFonts w:hAnsi="宋体"/>
                <w:sz w:val="18"/>
                <w:szCs w:val="18"/>
                <w:vertAlign w:val="subscript"/>
              </w:rPr>
            </w:pPr>
            <w:bookmarkStart w:id="134" w:name="OLE_LINK64"/>
            <w:bookmarkStart w:id="135" w:name="OLE_LINK65"/>
            <w:bookmarkStart w:id="136" w:name="OLE_LINK97"/>
            <w:bookmarkStart w:id="137" w:name="OLE_LINK98"/>
            <w:proofErr w:type="spellStart"/>
            <w:r w:rsidRPr="00BC5519">
              <w:rPr>
                <w:rFonts w:hAnsi="宋体" w:hint="eastAsia"/>
                <w:i/>
                <w:sz w:val="18"/>
                <w:szCs w:val="18"/>
              </w:rPr>
              <w:t>U</w:t>
            </w:r>
            <w:r w:rsidRPr="00BC5519">
              <w:rPr>
                <w:rFonts w:hAnsi="宋体" w:hint="eastAsia"/>
                <w:sz w:val="18"/>
                <w:szCs w:val="18"/>
                <w:vertAlign w:val="subscript"/>
              </w:rPr>
              <w:t>r</w:t>
            </w:r>
            <w:bookmarkEnd w:id="134"/>
            <w:bookmarkEnd w:id="135"/>
            <w:r>
              <w:rPr>
                <w:rFonts w:hAnsi="宋体" w:hint="eastAsia"/>
                <w:sz w:val="18"/>
                <w:szCs w:val="18"/>
                <w:vertAlign w:val="subscript"/>
              </w:rPr>
              <w:t>d</w:t>
            </w:r>
            <w:proofErr w:type="spellEnd"/>
          </w:p>
          <w:p w:rsidR="00D84044" w:rsidRPr="00BC5519" w:rsidRDefault="00D84044" w:rsidP="002B198C">
            <w:pPr>
              <w:pStyle w:val="affffe"/>
              <w:ind w:firstLineChars="0" w:firstLine="0"/>
              <w:jc w:val="center"/>
              <w:rPr>
                <w:rFonts w:hAnsi="宋体"/>
                <w:sz w:val="18"/>
                <w:szCs w:val="18"/>
              </w:rPr>
            </w:pPr>
            <w:bookmarkStart w:id="138" w:name="OLE_LINK66"/>
            <w:bookmarkEnd w:id="136"/>
            <w:bookmarkEnd w:id="137"/>
            <w:r w:rsidRPr="00BC5519">
              <w:rPr>
                <w:rFonts w:hAnsi="宋体" w:hint="eastAsia"/>
                <w:sz w:val="18"/>
                <w:szCs w:val="18"/>
              </w:rPr>
              <w:t>kV</w:t>
            </w:r>
            <w:bookmarkEnd w:id="138"/>
          </w:p>
        </w:tc>
        <w:tc>
          <w:tcPr>
            <w:tcW w:w="1276" w:type="dxa"/>
            <w:vMerge w:val="restart"/>
            <w:tcBorders>
              <w:top w:val="single" w:sz="12" w:space="0" w:color="auto"/>
            </w:tcBorders>
            <w:vAlign w:val="center"/>
          </w:tcPr>
          <w:p w:rsidR="00483C83" w:rsidRDefault="00D84044" w:rsidP="00483C83">
            <w:pPr>
              <w:pStyle w:val="affffe"/>
              <w:ind w:firstLineChars="0" w:firstLine="0"/>
              <w:jc w:val="center"/>
              <w:rPr>
                <w:rFonts w:hAnsi="宋体"/>
                <w:sz w:val="18"/>
                <w:szCs w:val="18"/>
              </w:rPr>
            </w:pPr>
            <w:r w:rsidRPr="00970FC4">
              <w:rPr>
                <w:rFonts w:hAnsi="宋体" w:hint="eastAsia"/>
                <w:sz w:val="18"/>
                <w:szCs w:val="18"/>
              </w:rPr>
              <w:t>现场直流</w:t>
            </w:r>
            <w:r w:rsidR="005E69BE">
              <w:rPr>
                <w:rFonts w:hAnsi="宋体" w:hint="eastAsia"/>
                <w:sz w:val="18"/>
                <w:szCs w:val="18"/>
              </w:rPr>
              <w:t>耐受电压</w:t>
            </w:r>
          </w:p>
          <w:p w:rsidR="00483C83" w:rsidRPr="00BC5519" w:rsidRDefault="00483C83" w:rsidP="00483C83">
            <w:pPr>
              <w:pStyle w:val="affffe"/>
              <w:ind w:firstLineChars="0" w:firstLine="0"/>
              <w:jc w:val="center"/>
              <w:rPr>
                <w:rFonts w:hAnsi="宋体"/>
                <w:sz w:val="18"/>
                <w:szCs w:val="18"/>
                <w:vertAlign w:val="subscript"/>
              </w:rPr>
            </w:pPr>
            <w:proofErr w:type="spellStart"/>
            <w:r w:rsidRPr="00BC5519">
              <w:rPr>
                <w:rFonts w:hAnsi="宋体" w:hint="eastAsia"/>
                <w:i/>
                <w:sz w:val="18"/>
                <w:szCs w:val="18"/>
              </w:rPr>
              <w:t>U</w:t>
            </w:r>
            <w:r>
              <w:rPr>
                <w:rFonts w:hAnsi="宋体" w:hint="eastAsia"/>
                <w:sz w:val="18"/>
                <w:szCs w:val="18"/>
                <w:vertAlign w:val="subscript"/>
              </w:rPr>
              <w:t>sd</w:t>
            </w:r>
            <w:proofErr w:type="spellEnd"/>
          </w:p>
          <w:p w:rsidR="00D84044" w:rsidRPr="00970FC4" w:rsidRDefault="00D84044" w:rsidP="00971AEA">
            <w:pPr>
              <w:pStyle w:val="affffe"/>
              <w:ind w:firstLineChars="0" w:firstLine="0"/>
              <w:jc w:val="center"/>
              <w:rPr>
                <w:rFonts w:hAnsi="宋体"/>
                <w:sz w:val="18"/>
                <w:szCs w:val="18"/>
              </w:rPr>
            </w:pPr>
            <w:r w:rsidRPr="00970FC4">
              <w:rPr>
                <w:rFonts w:hAnsi="宋体" w:hint="eastAsia"/>
                <w:sz w:val="18"/>
                <w:szCs w:val="18"/>
              </w:rPr>
              <w:t>kV</w:t>
            </w:r>
          </w:p>
        </w:tc>
        <w:tc>
          <w:tcPr>
            <w:tcW w:w="2268" w:type="dxa"/>
            <w:vMerge w:val="restart"/>
            <w:tcBorders>
              <w:top w:val="single" w:sz="12" w:space="0" w:color="auto"/>
            </w:tcBorders>
            <w:vAlign w:val="center"/>
          </w:tcPr>
          <w:p w:rsidR="00D84044" w:rsidRPr="00970FC4" w:rsidRDefault="00D84044" w:rsidP="002B198C">
            <w:pPr>
              <w:pStyle w:val="affffe"/>
              <w:ind w:firstLineChars="0" w:firstLine="0"/>
              <w:jc w:val="center"/>
              <w:rPr>
                <w:rFonts w:hAnsi="宋体"/>
                <w:sz w:val="18"/>
                <w:szCs w:val="18"/>
              </w:rPr>
            </w:pPr>
            <w:r w:rsidRPr="00970FC4">
              <w:rPr>
                <w:rFonts w:hAnsi="宋体"/>
                <w:sz w:val="18"/>
                <w:szCs w:val="18"/>
              </w:rPr>
              <w:t>现场</w:t>
            </w:r>
            <w:r w:rsidRPr="00970FC4">
              <w:rPr>
                <w:rFonts w:hAnsi="宋体" w:hint="eastAsia"/>
                <w:sz w:val="18"/>
                <w:szCs w:val="18"/>
              </w:rPr>
              <w:t>交流耐受电压</w:t>
            </w:r>
          </w:p>
          <w:p w:rsidR="00D84044" w:rsidRPr="00970FC4" w:rsidRDefault="00D84044" w:rsidP="002B198C">
            <w:pPr>
              <w:pStyle w:val="affffe"/>
              <w:ind w:firstLineChars="0" w:firstLine="0"/>
              <w:jc w:val="center"/>
              <w:rPr>
                <w:rFonts w:hAnsi="宋体"/>
                <w:sz w:val="18"/>
                <w:szCs w:val="18"/>
                <w:vertAlign w:val="subscript"/>
              </w:rPr>
            </w:pPr>
            <w:r w:rsidRPr="00970FC4">
              <w:rPr>
                <w:rFonts w:hAnsi="宋体" w:hint="eastAsia"/>
                <w:sz w:val="18"/>
                <w:szCs w:val="18"/>
              </w:rPr>
              <w:t>（有效值）</w:t>
            </w:r>
            <w:bookmarkStart w:id="139" w:name="OLE_LINK67"/>
            <w:bookmarkStart w:id="140" w:name="OLE_LINK99"/>
            <w:bookmarkStart w:id="141" w:name="OLE_LINK106"/>
            <w:bookmarkStart w:id="142" w:name="OLE_LINK80"/>
            <w:proofErr w:type="spellStart"/>
            <w:r w:rsidRPr="00970FC4">
              <w:rPr>
                <w:rFonts w:hAnsi="宋体" w:hint="eastAsia"/>
                <w:i/>
                <w:sz w:val="18"/>
                <w:szCs w:val="18"/>
              </w:rPr>
              <w:t>U</w:t>
            </w:r>
            <w:bookmarkEnd w:id="139"/>
            <w:r w:rsidRPr="00970FC4">
              <w:rPr>
                <w:rFonts w:hAnsi="宋体" w:hint="eastAsia"/>
                <w:sz w:val="18"/>
                <w:szCs w:val="18"/>
                <w:vertAlign w:val="subscript"/>
              </w:rPr>
              <w:t>ds</w:t>
            </w:r>
            <w:bookmarkEnd w:id="140"/>
            <w:bookmarkEnd w:id="141"/>
            <w:bookmarkEnd w:id="142"/>
            <w:proofErr w:type="spellEnd"/>
          </w:p>
          <w:p w:rsidR="00D84044" w:rsidRPr="00970FC4" w:rsidRDefault="00D84044" w:rsidP="00971AEA">
            <w:pPr>
              <w:pStyle w:val="affffe"/>
              <w:ind w:firstLineChars="0" w:firstLine="0"/>
              <w:jc w:val="center"/>
              <w:rPr>
                <w:rFonts w:hAnsi="宋体"/>
                <w:sz w:val="18"/>
                <w:szCs w:val="18"/>
              </w:rPr>
            </w:pPr>
            <w:r w:rsidRPr="00970FC4">
              <w:rPr>
                <w:rFonts w:hAnsi="宋体" w:hint="eastAsia"/>
                <w:sz w:val="18"/>
                <w:szCs w:val="18"/>
              </w:rPr>
              <w:t>kV</w:t>
            </w:r>
          </w:p>
        </w:tc>
        <w:tc>
          <w:tcPr>
            <w:tcW w:w="2977" w:type="dxa"/>
            <w:tcBorders>
              <w:top w:val="single" w:sz="12" w:space="0" w:color="auto"/>
              <w:bottom w:val="single" w:sz="6" w:space="0" w:color="auto"/>
            </w:tcBorders>
            <w:vAlign w:val="center"/>
          </w:tcPr>
          <w:p w:rsidR="00D84044" w:rsidRPr="00BC5519" w:rsidRDefault="00D84044" w:rsidP="002B198C">
            <w:pPr>
              <w:pStyle w:val="affffe"/>
              <w:ind w:firstLineChars="100" w:firstLine="180"/>
              <w:jc w:val="center"/>
              <w:rPr>
                <w:rFonts w:hAnsi="宋体"/>
                <w:sz w:val="18"/>
                <w:szCs w:val="18"/>
              </w:rPr>
            </w:pPr>
            <w:r w:rsidRPr="00BC5519">
              <w:rPr>
                <w:rFonts w:hAnsi="宋体"/>
                <w:sz w:val="18"/>
                <w:szCs w:val="18"/>
              </w:rPr>
              <w:t>现场雷电冲击耐受电压</w:t>
            </w:r>
          </w:p>
          <w:p w:rsidR="00D84044" w:rsidRPr="00BC5519" w:rsidRDefault="00D84044" w:rsidP="002B198C">
            <w:pPr>
              <w:pStyle w:val="affffe"/>
              <w:ind w:firstLineChars="300" w:firstLine="540"/>
              <w:jc w:val="center"/>
              <w:rPr>
                <w:rFonts w:hAnsi="宋体"/>
                <w:sz w:val="18"/>
                <w:szCs w:val="18"/>
                <w:vertAlign w:val="subscript"/>
              </w:rPr>
            </w:pPr>
            <w:r w:rsidRPr="00BC5519">
              <w:rPr>
                <w:rFonts w:hAnsi="宋体"/>
                <w:sz w:val="18"/>
                <w:szCs w:val="18"/>
              </w:rPr>
              <w:t>（峰值）</w:t>
            </w:r>
            <w:r w:rsidRPr="00BC5519">
              <w:rPr>
                <w:rFonts w:hAnsi="宋体" w:hint="eastAsia"/>
                <w:i/>
                <w:sz w:val="18"/>
                <w:szCs w:val="18"/>
              </w:rPr>
              <w:t>U</w:t>
            </w:r>
            <w:r w:rsidRPr="00BC5519">
              <w:rPr>
                <w:rFonts w:hAnsi="宋体" w:hint="eastAsia"/>
                <w:sz w:val="18"/>
                <w:szCs w:val="18"/>
                <w:vertAlign w:val="subscript"/>
              </w:rPr>
              <w:t>ps</w:t>
            </w:r>
          </w:p>
          <w:p w:rsidR="00D84044" w:rsidRPr="00BC5519" w:rsidRDefault="00D84044" w:rsidP="002B198C">
            <w:pPr>
              <w:pStyle w:val="affffe"/>
              <w:ind w:firstLineChars="100" w:firstLine="180"/>
              <w:jc w:val="center"/>
              <w:rPr>
                <w:rFonts w:hAnsi="宋体"/>
                <w:sz w:val="18"/>
                <w:szCs w:val="18"/>
              </w:rPr>
            </w:pPr>
            <w:r w:rsidRPr="00BC5519">
              <w:rPr>
                <w:rFonts w:hAnsi="宋体" w:hint="eastAsia"/>
                <w:sz w:val="18"/>
                <w:szCs w:val="18"/>
              </w:rPr>
              <w:t>kV</w:t>
            </w:r>
          </w:p>
        </w:tc>
      </w:tr>
      <w:tr w:rsidR="00D84044" w:rsidRPr="00BC5519" w:rsidTr="005E69BE">
        <w:trPr>
          <w:trHeight w:val="397"/>
        </w:trPr>
        <w:tc>
          <w:tcPr>
            <w:tcW w:w="1244" w:type="dxa"/>
            <w:vMerge/>
            <w:tcBorders>
              <w:bottom w:val="single" w:sz="12" w:space="0" w:color="auto"/>
            </w:tcBorders>
          </w:tcPr>
          <w:p w:rsidR="00D84044" w:rsidRPr="00BC5519" w:rsidRDefault="00D84044" w:rsidP="002B198C">
            <w:pPr>
              <w:pStyle w:val="affffe"/>
              <w:ind w:firstLineChars="0" w:firstLine="0"/>
              <w:jc w:val="center"/>
              <w:rPr>
                <w:rFonts w:hAnsi="宋体"/>
                <w:sz w:val="18"/>
                <w:szCs w:val="18"/>
              </w:rPr>
            </w:pPr>
          </w:p>
        </w:tc>
        <w:tc>
          <w:tcPr>
            <w:tcW w:w="2016" w:type="dxa"/>
            <w:vMerge/>
            <w:tcBorders>
              <w:bottom w:val="single" w:sz="12" w:space="0" w:color="auto"/>
            </w:tcBorders>
            <w:vAlign w:val="center"/>
          </w:tcPr>
          <w:p w:rsidR="00D84044" w:rsidRPr="00BC5519" w:rsidRDefault="00D84044" w:rsidP="002B198C">
            <w:pPr>
              <w:pStyle w:val="affffe"/>
              <w:ind w:firstLineChars="0" w:firstLine="0"/>
              <w:jc w:val="center"/>
              <w:rPr>
                <w:rFonts w:hAnsi="宋体"/>
                <w:sz w:val="18"/>
                <w:szCs w:val="18"/>
              </w:rPr>
            </w:pPr>
          </w:p>
        </w:tc>
        <w:tc>
          <w:tcPr>
            <w:tcW w:w="1276" w:type="dxa"/>
            <w:vMerge/>
            <w:tcBorders>
              <w:bottom w:val="single" w:sz="12" w:space="0" w:color="auto"/>
            </w:tcBorders>
          </w:tcPr>
          <w:p w:rsidR="00D84044" w:rsidRPr="00BC5519" w:rsidRDefault="00D84044" w:rsidP="002B198C">
            <w:pPr>
              <w:pStyle w:val="affffe"/>
              <w:ind w:firstLineChars="0" w:firstLine="0"/>
              <w:jc w:val="center"/>
              <w:rPr>
                <w:rFonts w:hAnsi="宋体"/>
                <w:sz w:val="18"/>
                <w:szCs w:val="18"/>
              </w:rPr>
            </w:pPr>
          </w:p>
        </w:tc>
        <w:tc>
          <w:tcPr>
            <w:tcW w:w="2268" w:type="dxa"/>
            <w:vMerge/>
            <w:tcBorders>
              <w:bottom w:val="single" w:sz="12" w:space="0" w:color="auto"/>
            </w:tcBorders>
            <w:vAlign w:val="center"/>
          </w:tcPr>
          <w:p w:rsidR="00D84044" w:rsidRPr="00BC5519" w:rsidRDefault="00D84044" w:rsidP="002B198C">
            <w:pPr>
              <w:pStyle w:val="affffe"/>
              <w:ind w:firstLineChars="0" w:firstLine="0"/>
              <w:jc w:val="center"/>
              <w:rPr>
                <w:rFonts w:hAnsi="宋体"/>
                <w:sz w:val="18"/>
                <w:szCs w:val="18"/>
              </w:rPr>
            </w:pPr>
          </w:p>
        </w:tc>
        <w:tc>
          <w:tcPr>
            <w:tcW w:w="2977" w:type="dxa"/>
            <w:tcBorders>
              <w:top w:val="single" w:sz="6" w:space="0" w:color="auto"/>
              <w:bottom w:val="single" w:sz="12" w:space="0" w:color="auto"/>
            </w:tcBorders>
            <w:vAlign w:val="center"/>
          </w:tcPr>
          <w:p w:rsidR="00D84044" w:rsidRPr="00BC5519" w:rsidRDefault="00D84044" w:rsidP="00D84044">
            <w:pPr>
              <w:pStyle w:val="affffe"/>
              <w:ind w:firstLineChars="100" w:firstLine="180"/>
              <w:jc w:val="center"/>
              <w:rPr>
                <w:rFonts w:hAnsi="宋体"/>
                <w:sz w:val="18"/>
                <w:szCs w:val="18"/>
              </w:rPr>
            </w:pPr>
            <w:r>
              <w:rPr>
                <w:rFonts w:hAnsi="宋体"/>
                <w:sz w:val="18"/>
                <w:szCs w:val="18"/>
              </w:rPr>
              <w:t>极对地</w:t>
            </w:r>
          </w:p>
        </w:tc>
      </w:tr>
      <w:tr w:rsidR="00D84044" w:rsidRPr="00BC5519" w:rsidTr="00971AEA">
        <w:trPr>
          <w:trHeight w:val="397"/>
        </w:trPr>
        <w:tc>
          <w:tcPr>
            <w:tcW w:w="1244" w:type="dxa"/>
            <w:tcBorders>
              <w:top w:val="single" w:sz="12" w:space="0" w:color="auto"/>
              <w:bottom w:val="single" w:sz="6" w:space="0" w:color="auto"/>
            </w:tcBorders>
            <w:vAlign w:val="center"/>
          </w:tcPr>
          <w:p w:rsidR="00D84044" w:rsidRDefault="00971AEA" w:rsidP="00130D21">
            <w:pPr>
              <w:pStyle w:val="affffe"/>
              <w:ind w:firstLineChars="0" w:firstLine="0"/>
              <w:jc w:val="center"/>
              <w:rPr>
                <w:rFonts w:hAnsi="宋体"/>
                <w:sz w:val="18"/>
                <w:szCs w:val="18"/>
              </w:rPr>
            </w:pPr>
            <w:r>
              <w:rPr>
                <w:rFonts w:hAnsi="宋体" w:hint="eastAsia"/>
                <w:sz w:val="18"/>
                <w:szCs w:val="18"/>
              </w:rPr>
              <w:t>100</w:t>
            </w:r>
          </w:p>
        </w:tc>
        <w:tc>
          <w:tcPr>
            <w:tcW w:w="2016" w:type="dxa"/>
            <w:tcBorders>
              <w:top w:val="single" w:sz="12" w:space="0" w:color="auto"/>
              <w:bottom w:val="single" w:sz="6" w:space="0" w:color="auto"/>
            </w:tcBorders>
            <w:vAlign w:val="center"/>
          </w:tcPr>
          <w:p w:rsidR="00D84044" w:rsidRPr="00BC5519" w:rsidRDefault="00D84044" w:rsidP="00130D21">
            <w:pPr>
              <w:pStyle w:val="affffe"/>
              <w:ind w:firstLineChars="0" w:firstLine="0"/>
              <w:jc w:val="center"/>
              <w:rPr>
                <w:rFonts w:hAnsi="宋体"/>
                <w:sz w:val="18"/>
                <w:szCs w:val="18"/>
              </w:rPr>
            </w:pPr>
            <w:bookmarkStart w:id="143" w:name="OLE_LINK69"/>
            <w:r>
              <w:rPr>
                <w:rFonts w:hAnsi="宋体"/>
                <w:sz w:val="18"/>
                <w:szCs w:val="18"/>
              </w:rPr>
              <w:t>105</w:t>
            </w:r>
          </w:p>
        </w:tc>
        <w:tc>
          <w:tcPr>
            <w:tcW w:w="1276" w:type="dxa"/>
            <w:tcBorders>
              <w:top w:val="single" w:sz="12" w:space="0" w:color="auto"/>
              <w:bottom w:val="single" w:sz="6" w:space="0" w:color="auto"/>
            </w:tcBorders>
            <w:vAlign w:val="center"/>
          </w:tcPr>
          <w:p w:rsidR="00D84044" w:rsidRPr="00BC5519" w:rsidRDefault="00971AEA" w:rsidP="00E3623C">
            <w:pPr>
              <w:pStyle w:val="affffe"/>
              <w:ind w:firstLineChars="0" w:firstLine="0"/>
              <w:jc w:val="center"/>
              <w:rPr>
                <w:rFonts w:hAnsi="宋体"/>
                <w:sz w:val="18"/>
                <w:szCs w:val="18"/>
              </w:rPr>
            </w:pPr>
            <w:r>
              <w:rPr>
                <w:rFonts w:hAnsi="宋体" w:hint="eastAsia"/>
                <w:sz w:val="18"/>
                <w:szCs w:val="18"/>
              </w:rPr>
              <w:t>126</w:t>
            </w:r>
          </w:p>
        </w:tc>
        <w:tc>
          <w:tcPr>
            <w:tcW w:w="2268" w:type="dxa"/>
            <w:tcBorders>
              <w:top w:val="single" w:sz="12" w:space="0" w:color="auto"/>
              <w:bottom w:val="single" w:sz="6" w:space="0" w:color="auto"/>
            </w:tcBorders>
            <w:vAlign w:val="center"/>
          </w:tcPr>
          <w:p w:rsidR="00D84044" w:rsidRPr="00BC5519" w:rsidRDefault="00D84044" w:rsidP="002B198C">
            <w:pPr>
              <w:pStyle w:val="affffe"/>
              <w:ind w:firstLineChars="0" w:firstLine="0"/>
              <w:jc w:val="center"/>
              <w:rPr>
                <w:rFonts w:hAnsi="宋体"/>
                <w:sz w:val="18"/>
                <w:szCs w:val="18"/>
              </w:rPr>
            </w:pPr>
            <w:r>
              <w:rPr>
                <w:rFonts w:hAnsi="宋体" w:hint="eastAsia"/>
                <w:sz w:val="18"/>
                <w:szCs w:val="18"/>
              </w:rPr>
              <w:t>112</w:t>
            </w:r>
          </w:p>
        </w:tc>
        <w:tc>
          <w:tcPr>
            <w:tcW w:w="2977" w:type="dxa"/>
            <w:tcBorders>
              <w:top w:val="single" w:sz="12" w:space="0" w:color="auto"/>
              <w:bottom w:val="single" w:sz="6" w:space="0" w:color="auto"/>
            </w:tcBorders>
            <w:vAlign w:val="center"/>
          </w:tcPr>
          <w:p w:rsidR="00D84044" w:rsidRPr="00BC5519" w:rsidRDefault="00D84044" w:rsidP="00130D21">
            <w:pPr>
              <w:pStyle w:val="affffe"/>
              <w:ind w:firstLineChars="0" w:firstLine="0"/>
              <w:jc w:val="center"/>
              <w:rPr>
                <w:rFonts w:hAnsi="宋体"/>
                <w:sz w:val="18"/>
                <w:szCs w:val="18"/>
              </w:rPr>
            </w:pPr>
            <w:r>
              <w:rPr>
                <w:rFonts w:hAnsi="宋体" w:hint="eastAsia"/>
                <w:sz w:val="18"/>
                <w:szCs w:val="18"/>
              </w:rPr>
              <w:t>360</w:t>
            </w:r>
          </w:p>
        </w:tc>
      </w:tr>
      <w:tr w:rsidR="00D84044" w:rsidRPr="00BC5519" w:rsidTr="00971AEA">
        <w:trPr>
          <w:trHeight w:val="397"/>
        </w:trPr>
        <w:tc>
          <w:tcPr>
            <w:tcW w:w="1244" w:type="dxa"/>
            <w:tcBorders>
              <w:top w:val="single" w:sz="6" w:space="0" w:color="auto"/>
            </w:tcBorders>
            <w:vAlign w:val="center"/>
          </w:tcPr>
          <w:p w:rsidR="00D84044" w:rsidRDefault="00971AEA">
            <w:pPr>
              <w:pStyle w:val="affffe"/>
              <w:ind w:firstLineChars="0" w:firstLine="0"/>
              <w:jc w:val="center"/>
              <w:rPr>
                <w:rFonts w:hAnsi="宋体"/>
                <w:sz w:val="18"/>
                <w:szCs w:val="18"/>
              </w:rPr>
            </w:pPr>
            <w:r>
              <w:rPr>
                <w:rFonts w:hAnsi="宋体" w:hint="eastAsia"/>
                <w:sz w:val="18"/>
                <w:szCs w:val="18"/>
              </w:rPr>
              <w:t>150</w:t>
            </w:r>
          </w:p>
        </w:tc>
        <w:bookmarkEnd w:id="143"/>
        <w:tc>
          <w:tcPr>
            <w:tcW w:w="2016" w:type="dxa"/>
            <w:tcBorders>
              <w:top w:val="single" w:sz="6" w:space="0" w:color="auto"/>
            </w:tcBorders>
            <w:vAlign w:val="center"/>
          </w:tcPr>
          <w:p w:rsidR="00D84044" w:rsidRDefault="00D84044">
            <w:pPr>
              <w:pStyle w:val="affffe"/>
              <w:ind w:firstLineChars="0" w:firstLine="0"/>
              <w:jc w:val="center"/>
              <w:rPr>
                <w:rFonts w:hAnsi="宋体"/>
                <w:sz w:val="18"/>
                <w:szCs w:val="18"/>
              </w:rPr>
            </w:pPr>
            <w:r>
              <w:rPr>
                <w:rFonts w:hAnsi="宋体" w:hint="eastAsia"/>
                <w:sz w:val="18"/>
                <w:szCs w:val="18"/>
              </w:rPr>
              <w:t>160</w:t>
            </w:r>
          </w:p>
        </w:tc>
        <w:tc>
          <w:tcPr>
            <w:tcW w:w="1276" w:type="dxa"/>
            <w:tcBorders>
              <w:top w:val="single" w:sz="6" w:space="0" w:color="auto"/>
            </w:tcBorders>
            <w:vAlign w:val="center"/>
          </w:tcPr>
          <w:p w:rsidR="00D84044" w:rsidRDefault="00971AEA">
            <w:pPr>
              <w:pStyle w:val="affffe"/>
              <w:ind w:firstLineChars="0" w:firstLine="0"/>
              <w:jc w:val="center"/>
              <w:rPr>
                <w:rFonts w:hAnsi="宋体"/>
                <w:sz w:val="18"/>
                <w:szCs w:val="18"/>
              </w:rPr>
            </w:pPr>
            <w:r>
              <w:rPr>
                <w:rFonts w:hAnsi="宋体" w:hint="eastAsia"/>
                <w:sz w:val="18"/>
                <w:szCs w:val="18"/>
              </w:rPr>
              <w:t>180</w:t>
            </w:r>
          </w:p>
        </w:tc>
        <w:tc>
          <w:tcPr>
            <w:tcW w:w="2268" w:type="dxa"/>
            <w:tcBorders>
              <w:top w:val="single" w:sz="6" w:space="0" w:color="auto"/>
            </w:tcBorders>
            <w:vAlign w:val="center"/>
          </w:tcPr>
          <w:p w:rsidR="00D84044" w:rsidRDefault="00D84044">
            <w:pPr>
              <w:pStyle w:val="affffe"/>
              <w:ind w:firstLineChars="0" w:firstLine="0"/>
              <w:jc w:val="center"/>
              <w:rPr>
                <w:rFonts w:hAnsi="宋体"/>
                <w:sz w:val="18"/>
                <w:szCs w:val="18"/>
              </w:rPr>
            </w:pPr>
            <w:r>
              <w:rPr>
                <w:rFonts w:hAnsi="宋体" w:hint="eastAsia"/>
                <w:sz w:val="18"/>
                <w:szCs w:val="18"/>
              </w:rPr>
              <w:t>159</w:t>
            </w:r>
          </w:p>
        </w:tc>
        <w:tc>
          <w:tcPr>
            <w:tcW w:w="2977" w:type="dxa"/>
            <w:tcBorders>
              <w:top w:val="single" w:sz="6" w:space="0" w:color="auto"/>
            </w:tcBorders>
            <w:vAlign w:val="center"/>
          </w:tcPr>
          <w:p w:rsidR="00D84044" w:rsidRDefault="00D84044">
            <w:pPr>
              <w:pStyle w:val="affffe"/>
              <w:ind w:firstLineChars="0" w:firstLine="0"/>
              <w:jc w:val="center"/>
              <w:rPr>
                <w:rFonts w:hAnsi="宋体"/>
                <w:sz w:val="18"/>
                <w:szCs w:val="18"/>
              </w:rPr>
            </w:pPr>
            <w:r>
              <w:rPr>
                <w:rFonts w:hAnsi="宋体" w:hint="eastAsia"/>
                <w:sz w:val="18"/>
                <w:szCs w:val="18"/>
              </w:rPr>
              <w:t>480</w:t>
            </w:r>
          </w:p>
        </w:tc>
      </w:tr>
      <w:tr w:rsidR="00A108A6" w:rsidRPr="00BC5519" w:rsidTr="005E69BE">
        <w:trPr>
          <w:trHeight w:val="397"/>
        </w:trPr>
        <w:tc>
          <w:tcPr>
            <w:tcW w:w="1244" w:type="dxa"/>
            <w:vMerge w:val="restart"/>
          </w:tcPr>
          <w:p w:rsidR="00A108A6" w:rsidRDefault="00A108A6" w:rsidP="002B198C">
            <w:pPr>
              <w:pStyle w:val="affffe"/>
              <w:ind w:firstLineChars="0" w:firstLine="0"/>
              <w:jc w:val="center"/>
              <w:rPr>
                <w:rFonts w:hAnsi="宋体"/>
                <w:sz w:val="18"/>
                <w:szCs w:val="18"/>
              </w:rPr>
            </w:pPr>
          </w:p>
          <w:p w:rsidR="00A108A6" w:rsidRPr="00BC5519" w:rsidRDefault="00A108A6" w:rsidP="002B198C">
            <w:pPr>
              <w:pStyle w:val="affffe"/>
              <w:ind w:firstLineChars="0" w:firstLine="0"/>
              <w:jc w:val="center"/>
              <w:rPr>
                <w:rFonts w:hAnsi="宋体"/>
                <w:sz w:val="18"/>
                <w:szCs w:val="18"/>
              </w:rPr>
            </w:pPr>
            <w:r>
              <w:rPr>
                <w:rFonts w:hAnsi="宋体" w:hint="eastAsia"/>
                <w:sz w:val="18"/>
                <w:szCs w:val="18"/>
              </w:rPr>
              <w:t>200</w:t>
            </w:r>
          </w:p>
        </w:tc>
        <w:tc>
          <w:tcPr>
            <w:tcW w:w="2016" w:type="dxa"/>
            <w:vMerge w:val="restart"/>
            <w:vAlign w:val="center"/>
          </w:tcPr>
          <w:p w:rsidR="00A108A6" w:rsidRPr="00BC5519" w:rsidRDefault="00A108A6" w:rsidP="002B198C">
            <w:pPr>
              <w:pStyle w:val="affffe"/>
              <w:ind w:firstLineChars="0" w:firstLine="0"/>
              <w:jc w:val="center"/>
              <w:rPr>
                <w:rFonts w:hAnsi="宋体"/>
                <w:sz w:val="18"/>
                <w:szCs w:val="18"/>
              </w:rPr>
            </w:pPr>
            <w:r w:rsidRPr="00BC5519">
              <w:rPr>
                <w:rFonts w:hAnsi="宋体" w:hint="eastAsia"/>
                <w:sz w:val="18"/>
                <w:szCs w:val="18"/>
              </w:rPr>
              <w:t>210</w:t>
            </w:r>
          </w:p>
        </w:tc>
        <w:tc>
          <w:tcPr>
            <w:tcW w:w="1276" w:type="dxa"/>
            <w:vMerge w:val="restart"/>
            <w:vAlign w:val="center"/>
          </w:tcPr>
          <w:p w:rsidR="00A108A6" w:rsidRPr="00BC5519" w:rsidRDefault="00771644" w:rsidP="00E3623C">
            <w:pPr>
              <w:pStyle w:val="affffe"/>
              <w:ind w:firstLineChars="0" w:firstLine="0"/>
              <w:jc w:val="center"/>
              <w:rPr>
                <w:rFonts w:hAnsi="宋体"/>
                <w:sz w:val="18"/>
                <w:szCs w:val="18"/>
              </w:rPr>
            </w:pPr>
            <w:r>
              <w:rPr>
                <w:rFonts w:hAnsi="宋体" w:hint="eastAsia"/>
                <w:sz w:val="18"/>
                <w:szCs w:val="18"/>
              </w:rPr>
              <w:t>252</w:t>
            </w:r>
          </w:p>
        </w:tc>
        <w:tc>
          <w:tcPr>
            <w:tcW w:w="2268" w:type="dxa"/>
            <w:vMerge w:val="restart"/>
            <w:vAlign w:val="center"/>
          </w:tcPr>
          <w:p w:rsidR="00A108A6" w:rsidRPr="00BC5519" w:rsidRDefault="00A108A6" w:rsidP="002B198C">
            <w:pPr>
              <w:pStyle w:val="affffe"/>
              <w:ind w:firstLineChars="0" w:firstLine="0"/>
              <w:jc w:val="center"/>
              <w:rPr>
                <w:rFonts w:hAnsi="宋体"/>
                <w:sz w:val="18"/>
                <w:szCs w:val="18"/>
              </w:rPr>
            </w:pPr>
            <w:r>
              <w:rPr>
                <w:rFonts w:hAnsi="宋体" w:hint="eastAsia"/>
                <w:sz w:val="18"/>
                <w:szCs w:val="18"/>
              </w:rPr>
              <w:t>223</w:t>
            </w:r>
          </w:p>
        </w:tc>
        <w:tc>
          <w:tcPr>
            <w:tcW w:w="2977" w:type="dxa"/>
            <w:vAlign w:val="center"/>
          </w:tcPr>
          <w:p w:rsidR="00A108A6" w:rsidRPr="00BC5519" w:rsidRDefault="00A108A6" w:rsidP="007D38A5">
            <w:pPr>
              <w:pStyle w:val="affffe"/>
              <w:ind w:firstLineChars="0" w:firstLine="0"/>
              <w:jc w:val="center"/>
              <w:rPr>
                <w:rFonts w:hAnsi="宋体"/>
                <w:sz w:val="18"/>
                <w:szCs w:val="18"/>
              </w:rPr>
            </w:pPr>
            <w:r>
              <w:rPr>
                <w:rFonts w:hAnsi="宋体" w:hint="eastAsia"/>
                <w:sz w:val="18"/>
                <w:szCs w:val="18"/>
              </w:rPr>
              <w:t>440</w:t>
            </w:r>
          </w:p>
        </w:tc>
      </w:tr>
      <w:tr w:rsidR="00A108A6" w:rsidRPr="00BC5519" w:rsidTr="005E69BE">
        <w:trPr>
          <w:trHeight w:val="397"/>
        </w:trPr>
        <w:tc>
          <w:tcPr>
            <w:tcW w:w="1244" w:type="dxa"/>
            <w:vMerge/>
          </w:tcPr>
          <w:p w:rsidR="00A108A6" w:rsidRPr="00BC5519" w:rsidRDefault="00A108A6" w:rsidP="002B198C">
            <w:pPr>
              <w:pStyle w:val="affffe"/>
              <w:ind w:firstLineChars="0" w:firstLine="0"/>
              <w:jc w:val="center"/>
              <w:rPr>
                <w:rFonts w:hAnsi="宋体"/>
                <w:sz w:val="18"/>
                <w:szCs w:val="18"/>
              </w:rPr>
            </w:pPr>
          </w:p>
        </w:tc>
        <w:tc>
          <w:tcPr>
            <w:tcW w:w="2016" w:type="dxa"/>
            <w:vMerge/>
            <w:vAlign w:val="center"/>
          </w:tcPr>
          <w:p w:rsidR="00A108A6" w:rsidRPr="00BC5519" w:rsidRDefault="00A108A6" w:rsidP="002B198C">
            <w:pPr>
              <w:pStyle w:val="affffe"/>
              <w:ind w:firstLineChars="0" w:firstLine="0"/>
              <w:jc w:val="center"/>
              <w:rPr>
                <w:rFonts w:hAnsi="宋体"/>
                <w:sz w:val="18"/>
                <w:szCs w:val="18"/>
              </w:rPr>
            </w:pPr>
          </w:p>
        </w:tc>
        <w:tc>
          <w:tcPr>
            <w:tcW w:w="1276" w:type="dxa"/>
            <w:vMerge/>
            <w:vAlign w:val="center"/>
          </w:tcPr>
          <w:p w:rsidR="00A108A6" w:rsidRPr="00BC5519" w:rsidRDefault="00A108A6" w:rsidP="00E3623C">
            <w:pPr>
              <w:pStyle w:val="affffe"/>
              <w:ind w:firstLineChars="0" w:firstLine="0"/>
              <w:jc w:val="center"/>
              <w:rPr>
                <w:rFonts w:hAnsi="宋体"/>
                <w:sz w:val="18"/>
                <w:szCs w:val="18"/>
              </w:rPr>
            </w:pPr>
          </w:p>
        </w:tc>
        <w:tc>
          <w:tcPr>
            <w:tcW w:w="2268" w:type="dxa"/>
            <w:vMerge/>
            <w:vAlign w:val="center"/>
          </w:tcPr>
          <w:p w:rsidR="00A108A6" w:rsidRPr="00BC5519" w:rsidRDefault="00A108A6" w:rsidP="002B198C">
            <w:pPr>
              <w:pStyle w:val="affffe"/>
              <w:ind w:firstLineChars="0" w:firstLine="0"/>
              <w:jc w:val="center"/>
              <w:rPr>
                <w:rFonts w:hAnsi="宋体"/>
                <w:sz w:val="18"/>
                <w:szCs w:val="18"/>
              </w:rPr>
            </w:pPr>
          </w:p>
        </w:tc>
        <w:tc>
          <w:tcPr>
            <w:tcW w:w="2977" w:type="dxa"/>
            <w:vAlign w:val="center"/>
          </w:tcPr>
          <w:p w:rsidR="00A108A6" w:rsidRPr="00BC5519" w:rsidRDefault="00A108A6" w:rsidP="007D38A5">
            <w:pPr>
              <w:pStyle w:val="affffe"/>
              <w:ind w:firstLineChars="0" w:firstLine="0"/>
              <w:jc w:val="center"/>
              <w:rPr>
                <w:rFonts w:hAnsi="宋体"/>
                <w:sz w:val="18"/>
                <w:szCs w:val="18"/>
              </w:rPr>
            </w:pPr>
            <w:r>
              <w:rPr>
                <w:rFonts w:hAnsi="宋体" w:hint="eastAsia"/>
                <w:sz w:val="18"/>
                <w:szCs w:val="18"/>
              </w:rPr>
              <w:t>520</w:t>
            </w:r>
          </w:p>
        </w:tc>
      </w:tr>
      <w:tr w:rsidR="00771644" w:rsidRPr="00BC5519" w:rsidTr="005E69BE">
        <w:trPr>
          <w:trHeight w:val="397"/>
        </w:trPr>
        <w:tc>
          <w:tcPr>
            <w:tcW w:w="1244" w:type="dxa"/>
            <w:vMerge w:val="restart"/>
          </w:tcPr>
          <w:p w:rsidR="00273F3D" w:rsidRDefault="00273F3D" w:rsidP="002B198C">
            <w:pPr>
              <w:pStyle w:val="affffe"/>
              <w:ind w:firstLineChars="0" w:firstLine="0"/>
              <w:jc w:val="center"/>
              <w:rPr>
                <w:rFonts w:hAnsi="宋体"/>
                <w:sz w:val="18"/>
                <w:szCs w:val="18"/>
              </w:rPr>
            </w:pPr>
          </w:p>
          <w:p w:rsidR="00273F3D" w:rsidRDefault="00273F3D" w:rsidP="002B198C">
            <w:pPr>
              <w:pStyle w:val="affffe"/>
              <w:ind w:firstLineChars="0" w:firstLine="0"/>
              <w:jc w:val="center"/>
              <w:rPr>
                <w:rFonts w:hAnsi="宋体"/>
                <w:sz w:val="18"/>
                <w:szCs w:val="18"/>
              </w:rPr>
            </w:pPr>
          </w:p>
          <w:p w:rsidR="005940A7" w:rsidRDefault="005940A7" w:rsidP="002B198C">
            <w:pPr>
              <w:pStyle w:val="affffe"/>
              <w:ind w:firstLineChars="0" w:firstLine="0"/>
              <w:jc w:val="center"/>
              <w:rPr>
                <w:rFonts w:hAnsi="宋体"/>
                <w:sz w:val="18"/>
                <w:szCs w:val="18"/>
              </w:rPr>
            </w:pPr>
          </w:p>
          <w:p w:rsidR="00771644" w:rsidRPr="00BC5519" w:rsidRDefault="00273F3D" w:rsidP="002B198C">
            <w:pPr>
              <w:pStyle w:val="affffe"/>
              <w:ind w:firstLineChars="0" w:firstLine="0"/>
              <w:jc w:val="center"/>
              <w:rPr>
                <w:rFonts w:hAnsi="宋体"/>
                <w:sz w:val="18"/>
                <w:szCs w:val="18"/>
              </w:rPr>
            </w:pPr>
            <w:r>
              <w:rPr>
                <w:rFonts w:hAnsi="宋体" w:hint="eastAsia"/>
                <w:sz w:val="18"/>
                <w:szCs w:val="18"/>
              </w:rPr>
              <w:t>320</w:t>
            </w:r>
          </w:p>
        </w:tc>
        <w:tc>
          <w:tcPr>
            <w:tcW w:w="2016" w:type="dxa"/>
            <w:vMerge w:val="restart"/>
            <w:vAlign w:val="center"/>
          </w:tcPr>
          <w:p w:rsidR="00771644" w:rsidRPr="00BC5519" w:rsidRDefault="00771644" w:rsidP="002B198C">
            <w:pPr>
              <w:pStyle w:val="affffe"/>
              <w:ind w:firstLineChars="0" w:firstLine="0"/>
              <w:jc w:val="center"/>
              <w:rPr>
                <w:rFonts w:hAnsi="宋体"/>
                <w:sz w:val="18"/>
                <w:szCs w:val="18"/>
              </w:rPr>
            </w:pPr>
            <w:r w:rsidRPr="00BC5519">
              <w:rPr>
                <w:rFonts w:hAnsi="宋体" w:hint="eastAsia"/>
                <w:sz w:val="18"/>
                <w:szCs w:val="18"/>
              </w:rPr>
              <w:t>340</w:t>
            </w:r>
          </w:p>
        </w:tc>
        <w:tc>
          <w:tcPr>
            <w:tcW w:w="1276" w:type="dxa"/>
            <w:vMerge w:val="restart"/>
            <w:vAlign w:val="center"/>
          </w:tcPr>
          <w:p w:rsidR="00771644" w:rsidRPr="00BC5519" w:rsidRDefault="00273F3D" w:rsidP="00E3623C">
            <w:pPr>
              <w:pStyle w:val="affffe"/>
              <w:ind w:firstLineChars="0" w:firstLine="0"/>
              <w:jc w:val="center"/>
              <w:rPr>
                <w:rFonts w:hAnsi="宋体"/>
                <w:sz w:val="18"/>
                <w:szCs w:val="18"/>
              </w:rPr>
            </w:pPr>
            <w:r>
              <w:rPr>
                <w:rFonts w:hAnsi="宋体" w:hint="eastAsia"/>
                <w:sz w:val="18"/>
                <w:szCs w:val="18"/>
              </w:rPr>
              <w:t>404</w:t>
            </w:r>
          </w:p>
        </w:tc>
        <w:tc>
          <w:tcPr>
            <w:tcW w:w="2268" w:type="dxa"/>
            <w:vMerge w:val="restart"/>
            <w:vAlign w:val="center"/>
          </w:tcPr>
          <w:p w:rsidR="00771644" w:rsidRPr="00BC5519" w:rsidRDefault="00771644" w:rsidP="002B198C">
            <w:pPr>
              <w:pStyle w:val="affffe"/>
              <w:ind w:firstLineChars="0" w:firstLine="0"/>
              <w:jc w:val="center"/>
              <w:rPr>
                <w:rFonts w:hAnsi="宋体"/>
                <w:sz w:val="18"/>
                <w:szCs w:val="18"/>
              </w:rPr>
            </w:pPr>
            <w:r>
              <w:rPr>
                <w:rFonts w:hAnsi="宋体" w:hint="eastAsia"/>
                <w:sz w:val="18"/>
                <w:szCs w:val="18"/>
              </w:rPr>
              <w:t>357</w:t>
            </w:r>
          </w:p>
        </w:tc>
        <w:tc>
          <w:tcPr>
            <w:tcW w:w="2977" w:type="dxa"/>
            <w:vAlign w:val="center"/>
          </w:tcPr>
          <w:p w:rsidR="00771644" w:rsidRPr="00BC5519" w:rsidRDefault="00771644" w:rsidP="007D38A5">
            <w:pPr>
              <w:pStyle w:val="affffe"/>
              <w:ind w:firstLineChars="0" w:firstLine="0"/>
              <w:jc w:val="center"/>
              <w:rPr>
                <w:rFonts w:hAnsi="宋体"/>
                <w:sz w:val="18"/>
                <w:szCs w:val="18"/>
              </w:rPr>
            </w:pPr>
            <w:r>
              <w:rPr>
                <w:rFonts w:hAnsi="宋体" w:hint="eastAsia"/>
                <w:sz w:val="18"/>
                <w:szCs w:val="18"/>
              </w:rPr>
              <w:t>520</w:t>
            </w:r>
          </w:p>
        </w:tc>
      </w:tr>
      <w:tr w:rsidR="00771644" w:rsidRPr="00BC5519" w:rsidTr="005E69BE">
        <w:trPr>
          <w:trHeight w:val="397"/>
        </w:trPr>
        <w:tc>
          <w:tcPr>
            <w:tcW w:w="1244" w:type="dxa"/>
            <w:vMerge/>
          </w:tcPr>
          <w:p w:rsidR="00771644" w:rsidRPr="00BC5519" w:rsidRDefault="00771644" w:rsidP="002B198C">
            <w:pPr>
              <w:pStyle w:val="affffe"/>
              <w:ind w:firstLineChars="0" w:firstLine="0"/>
              <w:jc w:val="center"/>
              <w:rPr>
                <w:rFonts w:hAnsi="宋体"/>
                <w:sz w:val="18"/>
                <w:szCs w:val="18"/>
              </w:rPr>
            </w:pPr>
          </w:p>
        </w:tc>
        <w:tc>
          <w:tcPr>
            <w:tcW w:w="2016" w:type="dxa"/>
            <w:vMerge/>
            <w:vAlign w:val="center"/>
          </w:tcPr>
          <w:p w:rsidR="00771644" w:rsidRPr="00BC5519" w:rsidRDefault="00771644" w:rsidP="002B198C">
            <w:pPr>
              <w:pStyle w:val="affffe"/>
              <w:ind w:firstLineChars="0" w:firstLine="0"/>
              <w:jc w:val="center"/>
              <w:rPr>
                <w:rFonts w:hAnsi="宋体"/>
                <w:sz w:val="18"/>
                <w:szCs w:val="18"/>
              </w:rPr>
            </w:pPr>
          </w:p>
        </w:tc>
        <w:tc>
          <w:tcPr>
            <w:tcW w:w="1276" w:type="dxa"/>
            <w:vMerge/>
            <w:vAlign w:val="center"/>
          </w:tcPr>
          <w:p w:rsidR="00771644" w:rsidRPr="00BC5519" w:rsidRDefault="00771644" w:rsidP="00E3623C">
            <w:pPr>
              <w:pStyle w:val="affffe"/>
              <w:ind w:firstLineChars="0" w:firstLine="0"/>
              <w:jc w:val="center"/>
              <w:rPr>
                <w:rFonts w:hAnsi="宋体"/>
                <w:sz w:val="18"/>
                <w:szCs w:val="18"/>
              </w:rPr>
            </w:pPr>
          </w:p>
        </w:tc>
        <w:tc>
          <w:tcPr>
            <w:tcW w:w="2268" w:type="dxa"/>
            <w:vMerge/>
            <w:vAlign w:val="center"/>
          </w:tcPr>
          <w:p w:rsidR="00771644" w:rsidRPr="00BC5519" w:rsidRDefault="00771644" w:rsidP="002B198C">
            <w:pPr>
              <w:pStyle w:val="affffe"/>
              <w:ind w:firstLineChars="0" w:firstLine="0"/>
              <w:jc w:val="center"/>
              <w:rPr>
                <w:rFonts w:hAnsi="宋体"/>
                <w:sz w:val="18"/>
                <w:szCs w:val="18"/>
              </w:rPr>
            </w:pPr>
          </w:p>
        </w:tc>
        <w:tc>
          <w:tcPr>
            <w:tcW w:w="2977" w:type="dxa"/>
            <w:vAlign w:val="center"/>
          </w:tcPr>
          <w:p w:rsidR="00771644" w:rsidRPr="00BC5519" w:rsidRDefault="00771644" w:rsidP="00243E42">
            <w:pPr>
              <w:pStyle w:val="affffe"/>
              <w:ind w:firstLineChars="0" w:firstLine="0"/>
              <w:jc w:val="center"/>
              <w:rPr>
                <w:rFonts w:hAnsi="宋体"/>
                <w:sz w:val="18"/>
                <w:szCs w:val="18"/>
              </w:rPr>
            </w:pPr>
            <w:r>
              <w:rPr>
                <w:rFonts w:hAnsi="宋体" w:hint="eastAsia"/>
                <w:sz w:val="18"/>
                <w:szCs w:val="18"/>
              </w:rPr>
              <w:t>600</w:t>
            </w:r>
          </w:p>
        </w:tc>
      </w:tr>
      <w:tr w:rsidR="00771644" w:rsidRPr="00BC5519" w:rsidTr="005E69BE">
        <w:trPr>
          <w:trHeight w:val="397"/>
        </w:trPr>
        <w:tc>
          <w:tcPr>
            <w:tcW w:w="1244" w:type="dxa"/>
            <w:vMerge/>
          </w:tcPr>
          <w:p w:rsidR="00771644" w:rsidRPr="00BC5519" w:rsidRDefault="00771644" w:rsidP="002B198C">
            <w:pPr>
              <w:pStyle w:val="affffe"/>
              <w:ind w:firstLineChars="0" w:firstLine="0"/>
              <w:jc w:val="center"/>
              <w:rPr>
                <w:rFonts w:hAnsi="宋体"/>
                <w:sz w:val="18"/>
                <w:szCs w:val="18"/>
              </w:rPr>
            </w:pPr>
          </w:p>
        </w:tc>
        <w:tc>
          <w:tcPr>
            <w:tcW w:w="2016" w:type="dxa"/>
            <w:vMerge/>
            <w:vAlign w:val="center"/>
          </w:tcPr>
          <w:p w:rsidR="00771644" w:rsidRPr="00BC5519" w:rsidRDefault="00771644" w:rsidP="002B198C">
            <w:pPr>
              <w:pStyle w:val="affffe"/>
              <w:ind w:firstLineChars="0" w:firstLine="0"/>
              <w:jc w:val="center"/>
              <w:rPr>
                <w:rFonts w:hAnsi="宋体"/>
                <w:sz w:val="18"/>
                <w:szCs w:val="18"/>
              </w:rPr>
            </w:pPr>
          </w:p>
        </w:tc>
        <w:tc>
          <w:tcPr>
            <w:tcW w:w="1276" w:type="dxa"/>
            <w:vMerge/>
            <w:vAlign w:val="center"/>
          </w:tcPr>
          <w:p w:rsidR="00771644" w:rsidRPr="00BC5519" w:rsidRDefault="00771644" w:rsidP="00E3623C">
            <w:pPr>
              <w:pStyle w:val="affffe"/>
              <w:ind w:firstLineChars="0" w:firstLine="0"/>
              <w:jc w:val="center"/>
              <w:rPr>
                <w:rFonts w:hAnsi="宋体"/>
                <w:sz w:val="18"/>
                <w:szCs w:val="18"/>
              </w:rPr>
            </w:pPr>
          </w:p>
        </w:tc>
        <w:tc>
          <w:tcPr>
            <w:tcW w:w="2268" w:type="dxa"/>
            <w:vMerge/>
            <w:vAlign w:val="center"/>
          </w:tcPr>
          <w:p w:rsidR="00771644" w:rsidRPr="00BC5519" w:rsidRDefault="00771644" w:rsidP="002B198C">
            <w:pPr>
              <w:pStyle w:val="affffe"/>
              <w:ind w:firstLineChars="0" w:firstLine="0"/>
              <w:jc w:val="center"/>
              <w:rPr>
                <w:rFonts w:hAnsi="宋体"/>
                <w:sz w:val="18"/>
                <w:szCs w:val="18"/>
              </w:rPr>
            </w:pPr>
          </w:p>
        </w:tc>
        <w:tc>
          <w:tcPr>
            <w:tcW w:w="2977" w:type="dxa"/>
            <w:vAlign w:val="center"/>
          </w:tcPr>
          <w:p w:rsidR="00771644" w:rsidRPr="00BC5519" w:rsidRDefault="00771644" w:rsidP="00243E42">
            <w:pPr>
              <w:pStyle w:val="affffe"/>
              <w:ind w:firstLineChars="0" w:firstLine="0"/>
              <w:jc w:val="center"/>
              <w:rPr>
                <w:rFonts w:hAnsi="宋体"/>
                <w:sz w:val="18"/>
                <w:szCs w:val="18"/>
              </w:rPr>
            </w:pPr>
            <w:r>
              <w:rPr>
                <w:rFonts w:hAnsi="宋体" w:hint="eastAsia"/>
                <w:sz w:val="18"/>
                <w:szCs w:val="18"/>
              </w:rPr>
              <w:t>680</w:t>
            </w:r>
          </w:p>
        </w:tc>
      </w:tr>
      <w:tr w:rsidR="00771644" w:rsidRPr="00BC5519" w:rsidTr="005E69BE">
        <w:trPr>
          <w:trHeight w:val="397"/>
        </w:trPr>
        <w:tc>
          <w:tcPr>
            <w:tcW w:w="1244" w:type="dxa"/>
            <w:vMerge/>
          </w:tcPr>
          <w:p w:rsidR="00771644" w:rsidRPr="00BC5519" w:rsidRDefault="00771644" w:rsidP="002B198C">
            <w:pPr>
              <w:pStyle w:val="affffe"/>
              <w:ind w:firstLineChars="0" w:firstLine="0"/>
              <w:jc w:val="center"/>
              <w:rPr>
                <w:rFonts w:hAnsi="宋体"/>
                <w:sz w:val="18"/>
                <w:szCs w:val="18"/>
              </w:rPr>
            </w:pPr>
          </w:p>
        </w:tc>
        <w:tc>
          <w:tcPr>
            <w:tcW w:w="2016" w:type="dxa"/>
            <w:vMerge/>
            <w:vAlign w:val="center"/>
          </w:tcPr>
          <w:p w:rsidR="00771644" w:rsidRPr="00BC5519" w:rsidRDefault="00771644" w:rsidP="002B198C">
            <w:pPr>
              <w:pStyle w:val="affffe"/>
              <w:ind w:firstLineChars="0" w:firstLine="0"/>
              <w:jc w:val="center"/>
              <w:rPr>
                <w:rFonts w:hAnsi="宋体"/>
                <w:sz w:val="18"/>
                <w:szCs w:val="18"/>
              </w:rPr>
            </w:pPr>
          </w:p>
        </w:tc>
        <w:tc>
          <w:tcPr>
            <w:tcW w:w="1276" w:type="dxa"/>
            <w:vMerge/>
            <w:vAlign w:val="center"/>
          </w:tcPr>
          <w:p w:rsidR="00771644" w:rsidRPr="00BC5519" w:rsidRDefault="00771644" w:rsidP="00E3623C">
            <w:pPr>
              <w:pStyle w:val="affffe"/>
              <w:ind w:firstLineChars="0" w:firstLine="0"/>
              <w:jc w:val="center"/>
              <w:rPr>
                <w:rFonts w:hAnsi="宋体"/>
                <w:sz w:val="18"/>
                <w:szCs w:val="18"/>
              </w:rPr>
            </w:pPr>
          </w:p>
        </w:tc>
        <w:tc>
          <w:tcPr>
            <w:tcW w:w="2268" w:type="dxa"/>
            <w:vMerge/>
            <w:vAlign w:val="center"/>
          </w:tcPr>
          <w:p w:rsidR="00771644" w:rsidRPr="00BC5519" w:rsidRDefault="00771644" w:rsidP="002B198C">
            <w:pPr>
              <w:pStyle w:val="affffe"/>
              <w:ind w:firstLineChars="0" w:firstLine="0"/>
              <w:jc w:val="center"/>
              <w:rPr>
                <w:rFonts w:hAnsi="宋体"/>
                <w:sz w:val="18"/>
                <w:szCs w:val="18"/>
              </w:rPr>
            </w:pPr>
          </w:p>
        </w:tc>
        <w:tc>
          <w:tcPr>
            <w:tcW w:w="2977" w:type="dxa"/>
            <w:vAlign w:val="center"/>
          </w:tcPr>
          <w:p w:rsidR="00771644" w:rsidRPr="00BC5519" w:rsidRDefault="00771644" w:rsidP="00243E42">
            <w:pPr>
              <w:pStyle w:val="affffe"/>
              <w:ind w:firstLineChars="0" w:firstLine="0"/>
              <w:jc w:val="center"/>
              <w:rPr>
                <w:rFonts w:hAnsi="宋体"/>
                <w:sz w:val="18"/>
                <w:szCs w:val="18"/>
              </w:rPr>
            </w:pPr>
            <w:r>
              <w:rPr>
                <w:rFonts w:hAnsi="宋体" w:hint="eastAsia"/>
                <w:sz w:val="18"/>
                <w:szCs w:val="18"/>
              </w:rPr>
              <w:t>760</w:t>
            </w:r>
          </w:p>
        </w:tc>
      </w:tr>
      <w:tr w:rsidR="00A572DD" w:rsidRPr="00BC5519" w:rsidTr="00A03DCD">
        <w:trPr>
          <w:trHeight w:val="397"/>
        </w:trPr>
        <w:tc>
          <w:tcPr>
            <w:tcW w:w="1244" w:type="dxa"/>
            <w:vMerge w:val="restart"/>
          </w:tcPr>
          <w:p w:rsidR="00A572DD" w:rsidRDefault="00A572DD" w:rsidP="002B198C">
            <w:pPr>
              <w:pStyle w:val="affffe"/>
              <w:ind w:firstLineChars="0" w:firstLine="0"/>
              <w:jc w:val="center"/>
              <w:rPr>
                <w:rFonts w:hAnsi="宋体"/>
                <w:sz w:val="18"/>
                <w:szCs w:val="18"/>
              </w:rPr>
            </w:pPr>
          </w:p>
          <w:p w:rsidR="00A572DD" w:rsidRDefault="00A572DD" w:rsidP="002B198C">
            <w:pPr>
              <w:pStyle w:val="affffe"/>
              <w:ind w:firstLineChars="0" w:firstLine="0"/>
              <w:jc w:val="center"/>
              <w:rPr>
                <w:rFonts w:hAnsi="宋体"/>
                <w:sz w:val="18"/>
                <w:szCs w:val="18"/>
              </w:rPr>
            </w:pPr>
          </w:p>
          <w:p w:rsidR="00A572DD" w:rsidRDefault="00A572DD" w:rsidP="002B198C">
            <w:pPr>
              <w:pStyle w:val="affffe"/>
              <w:ind w:firstLineChars="0" w:firstLine="0"/>
              <w:jc w:val="center"/>
              <w:rPr>
                <w:rFonts w:hAnsi="宋体"/>
                <w:sz w:val="18"/>
                <w:szCs w:val="18"/>
              </w:rPr>
            </w:pPr>
          </w:p>
          <w:p w:rsidR="00A572DD" w:rsidRPr="00BC5519" w:rsidRDefault="00A572DD" w:rsidP="002B198C">
            <w:pPr>
              <w:pStyle w:val="affffe"/>
              <w:ind w:firstLineChars="0" w:firstLine="0"/>
              <w:jc w:val="center"/>
              <w:rPr>
                <w:rFonts w:hAnsi="宋体"/>
                <w:sz w:val="18"/>
                <w:szCs w:val="18"/>
              </w:rPr>
            </w:pPr>
            <w:r>
              <w:rPr>
                <w:rFonts w:hAnsi="宋体" w:hint="eastAsia"/>
                <w:sz w:val="18"/>
                <w:szCs w:val="18"/>
              </w:rPr>
              <w:t>400</w:t>
            </w:r>
          </w:p>
        </w:tc>
        <w:tc>
          <w:tcPr>
            <w:tcW w:w="2016" w:type="dxa"/>
            <w:vMerge w:val="restart"/>
          </w:tcPr>
          <w:p w:rsidR="00A03DCD" w:rsidRDefault="00A03DCD" w:rsidP="002B198C">
            <w:pPr>
              <w:pStyle w:val="affffe"/>
              <w:ind w:firstLineChars="0" w:firstLine="0"/>
              <w:jc w:val="center"/>
              <w:rPr>
                <w:rFonts w:hAnsi="宋体"/>
                <w:sz w:val="18"/>
                <w:szCs w:val="18"/>
              </w:rPr>
            </w:pPr>
          </w:p>
          <w:p w:rsidR="00A03DCD" w:rsidRDefault="00A03DCD" w:rsidP="002B198C">
            <w:pPr>
              <w:pStyle w:val="affffe"/>
              <w:ind w:firstLineChars="0" w:firstLine="0"/>
              <w:jc w:val="center"/>
              <w:rPr>
                <w:rFonts w:hAnsi="宋体"/>
                <w:sz w:val="18"/>
                <w:szCs w:val="18"/>
              </w:rPr>
            </w:pPr>
          </w:p>
          <w:p w:rsidR="00A03DCD" w:rsidRDefault="00A03DCD" w:rsidP="002B198C">
            <w:pPr>
              <w:pStyle w:val="affffe"/>
              <w:ind w:firstLineChars="0" w:firstLine="0"/>
              <w:jc w:val="center"/>
              <w:rPr>
                <w:rFonts w:hAnsi="宋体"/>
                <w:sz w:val="18"/>
                <w:szCs w:val="18"/>
              </w:rPr>
            </w:pPr>
          </w:p>
          <w:p w:rsidR="00A572DD" w:rsidRPr="00BC5519" w:rsidRDefault="00A572DD" w:rsidP="002B198C">
            <w:pPr>
              <w:pStyle w:val="affffe"/>
              <w:ind w:firstLineChars="0" w:firstLine="0"/>
              <w:jc w:val="center"/>
              <w:rPr>
                <w:rFonts w:hAnsi="宋体"/>
                <w:sz w:val="18"/>
                <w:szCs w:val="18"/>
              </w:rPr>
            </w:pPr>
            <w:r w:rsidRPr="00BC5519">
              <w:rPr>
                <w:rFonts w:hAnsi="宋体" w:hint="eastAsia"/>
                <w:sz w:val="18"/>
                <w:szCs w:val="18"/>
              </w:rPr>
              <w:t>408</w:t>
            </w:r>
          </w:p>
        </w:tc>
        <w:tc>
          <w:tcPr>
            <w:tcW w:w="1276" w:type="dxa"/>
            <w:vMerge w:val="restart"/>
            <w:vAlign w:val="center"/>
          </w:tcPr>
          <w:p w:rsidR="00A572DD" w:rsidRPr="00BC5519" w:rsidRDefault="00A572DD" w:rsidP="00E3623C">
            <w:pPr>
              <w:pStyle w:val="affffe"/>
              <w:ind w:firstLineChars="0" w:firstLine="0"/>
              <w:jc w:val="center"/>
              <w:rPr>
                <w:rFonts w:hAnsi="宋体"/>
                <w:sz w:val="18"/>
                <w:szCs w:val="18"/>
              </w:rPr>
            </w:pPr>
            <w:r>
              <w:rPr>
                <w:rFonts w:hAnsi="宋体" w:hint="eastAsia"/>
                <w:sz w:val="18"/>
                <w:szCs w:val="18"/>
              </w:rPr>
              <w:t>490</w:t>
            </w:r>
          </w:p>
        </w:tc>
        <w:tc>
          <w:tcPr>
            <w:tcW w:w="2268" w:type="dxa"/>
            <w:vMerge w:val="restart"/>
            <w:vAlign w:val="center"/>
          </w:tcPr>
          <w:p w:rsidR="00A572DD" w:rsidRPr="00BC5519" w:rsidRDefault="00A572DD" w:rsidP="002B198C">
            <w:pPr>
              <w:pStyle w:val="affffe"/>
              <w:ind w:firstLineChars="0" w:firstLine="0"/>
              <w:jc w:val="center"/>
              <w:rPr>
                <w:rFonts w:hAnsi="宋体"/>
                <w:sz w:val="18"/>
                <w:szCs w:val="18"/>
              </w:rPr>
            </w:pPr>
            <w:r>
              <w:rPr>
                <w:rFonts w:hAnsi="宋体" w:hint="eastAsia"/>
                <w:sz w:val="18"/>
                <w:szCs w:val="18"/>
              </w:rPr>
              <w:t>433</w:t>
            </w:r>
          </w:p>
        </w:tc>
        <w:tc>
          <w:tcPr>
            <w:tcW w:w="2977" w:type="dxa"/>
            <w:vAlign w:val="center"/>
          </w:tcPr>
          <w:p w:rsidR="00A572DD" w:rsidRPr="00BC5519" w:rsidRDefault="00A572DD" w:rsidP="00243E42">
            <w:pPr>
              <w:pStyle w:val="affffe"/>
              <w:ind w:firstLineChars="0" w:firstLine="0"/>
              <w:jc w:val="center"/>
              <w:rPr>
                <w:rFonts w:hAnsi="宋体"/>
                <w:sz w:val="18"/>
                <w:szCs w:val="18"/>
              </w:rPr>
            </w:pPr>
            <w:r>
              <w:rPr>
                <w:rFonts w:hAnsi="宋体" w:hint="eastAsia"/>
                <w:sz w:val="18"/>
                <w:szCs w:val="18"/>
              </w:rPr>
              <w:t>680</w:t>
            </w:r>
          </w:p>
        </w:tc>
      </w:tr>
      <w:tr w:rsidR="00A572DD" w:rsidRPr="00BC5519" w:rsidTr="005E69BE">
        <w:trPr>
          <w:trHeight w:val="397"/>
        </w:trPr>
        <w:tc>
          <w:tcPr>
            <w:tcW w:w="1244" w:type="dxa"/>
            <w:vMerge/>
          </w:tcPr>
          <w:p w:rsidR="00A572DD" w:rsidRPr="00BC5519" w:rsidRDefault="00A572DD" w:rsidP="002B198C">
            <w:pPr>
              <w:pStyle w:val="affffe"/>
              <w:ind w:firstLineChars="0" w:firstLine="0"/>
              <w:jc w:val="center"/>
              <w:rPr>
                <w:rFonts w:hAnsi="宋体"/>
                <w:sz w:val="18"/>
                <w:szCs w:val="18"/>
              </w:rPr>
            </w:pPr>
          </w:p>
        </w:tc>
        <w:tc>
          <w:tcPr>
            <w:tcW w:w="2016" w:type="dxa"/>
            <w:vMerge/>
            <w:vAlign w:val="center"/>
          </w:tcPr>
          <w:p w:rsidR="00A572DD" w:rsidRPr="00BC5519" w:rsidRDefault="00A572DD" w:rsidP="002B198C">
            <w:pPr>
              <w:pStyle w:val="affffe"/>
              <w:ind w:firstLineChars="0" w:firstLine="0"/>
              <w:jc w:val="center"/>
              <w:rPr>
                <w:rFonts w:hAnsi="宋体"/>
                <w:sz w:val="18"/>
                <w:szCs w:val="18"/>
              </w:rPr>
            </w:pPr>
          </w:p>
        </w:tc>
        <w:tc>
          <w:tcPr>
            <w:tcW w:w="1276" w:type="dxa"/>
            <w:vMerge/>
            <w:vAlign w:val="center"/>
          </w:tcPr>
          <w:p w:rsidR="00A572DD" w:rsidRPr="00BC5519" w:rsidRDefault="00A572DD" w:rsidP="00E3623C">
            <w:pPr>
              <w:pStyle w:val="affffe"/>
              <w:ind w:firstLineChars="0" w:firstLine="0"/>
              <w:jc w:val="center"/>
              <w:rPr>
                <w:rFonts w:hAnsi="宋体"/>
                <w:sz w:val="18"/>
                <w:szCs w:val="18"/>
              </w:rPr>
            </w:pPr>
          </w:p>
        </w:tc>
        <w:tc>
          <w:tcPr>
            <w:tcW w:w="2268" w:type="dxa"/>
            <w:vMerge/>
            <w:vAlign w:val="center"/>
          </w:tcPr>
          <w:p w:rsidR="00A572DD" w:rsidRPr="00BC5519" w:rsidRDefault="00A572DD" w:rsidP="002B198C">
            <w:pPr>
              <w:pStyle w:val="affffe"/>
              <w:ind w:firstLineChars="0" w:firstLine="0"/>
              <w:jc w:val="center"/>
              <w:rPr>
                <w:rFonts w:hAnsi="宋体"/>
                <w:sz w:val="18"/>
                <w:szCs w:val="18"/>
              </w:rPr>
            </w:pPr>
          </w:p>
        </w:tc>
        <w:tc>
          <w:tcPr>
            <w:tcW w:w="2977" w:type="dxa"/>
            <w:vAlign w:val="center"/>
          </w:tcPr>
          <w:p w:rsidR="00A572DD" w:rsidRPr="00BC5519" w:rsidRDefault="00A572DD" w:rsidP="00243E42">
            <w:pPr>
              <w:pStyle w:val="affffe"/>
              <w:ind w:firstLineChars="0" w:firstLine="0"/>
              <w:jc w:val="center"/>
              <w:rPr>
                <w:rFonts w:hAnsi="宋体"/>
                <w:sz w:val="18"/>
                <w:szCs w:val="18"/>
              </w:rPr>
            </w:pPr>
            <w:r>
              <w:rPr>
                <w:rFonts w:hAnsi="宋体" w:hint="eastAsia"/>
                <w:sz w:val="18"/>
                <w:szCs w:val="18"/>
              </w:rPr>
              <w:t>760</w:t>
            </w:r>
          </w:p>
        </w:tc>
      </w:tr>
      <w:tr w:rsidR="00A572DD" w:rsidRPr="00BC5519" w:rsidTr="005E69BE">
        <w:trPr>
          <w:trHeight w:val="397"/>
        </w:trPr>
        <w:tc>
          <w:tcPr>
            <w:tcW w:w="1244" w:type="dxa"/>
            <w:vMerge/>
          </w:tcPr>
          <w:p w:rsidR="00A572DD" w:rsidRPr="00BC5519" w:rsidRDefault="00A572DD" w:rsidP="002B198C">
            <w:pPr>
              <w:pStyle w:val="affffe"/>
              <w:ind w:firstLineChars="0" w:firstLine="0"/>
              <w:jc w:val="center"/>
              <w:rPr>
                <w:rFonts w:hAnsi="宋体"/>
                <w:sz w:val="18"/>
                <w:szCs w:val="18"/>
              </w:rPr>
            </w:pPr>
          </w:p>
        </w:tc>
        <w:tc>
          <w:tcPr>
            <w:tcW w:w="2016" w:type="dxa"/>
            <w:vMerge/>
            <w:vAlign w:val="center"/>
          </w:tcPr>
          <w:p w:rsidR="00A572DD" w:rsidRPr="00BC5519" w:rsidRDefault="00A572DD" w:rsidP="002B198C">
            <w:pPr>
              <w:pStyle w:val="affffe"/>
              <w:ind w:firstLineChars="0" w:firstLine="0"/>
              <w:jc w:val="center"/>
              <w:rPr>
                <w:rFonts w:hAnsi="宋体"/>
                <w:sz w:val="18"/>
                <w:szCs w:val="18"/>
              </w:rPr>
            </w:pPr>
          </w:p>
        </w:tc>
        <w:tc>
          <w:tcPr>
            <w:tcW w:w="1276" w:type="dxa"/>
            <w:vMerge/>
            <w:vAlign w:val="center"/>
          </w:tcPr>
          <w:p w:rsidR="00A572DD" w:rsidRPr="00BC5519" w:rsidRDefault="00A572DD" w:rsidP="00E3623C">
            <w:pPr>
              <w:pStyle w:val="affffe"/>
              <w:ind w:firstLineChars="0" w:firstLine="0"/>
              <w:jc w:val="center"/>
              <w:rPr>
                <w:rFonts w:hAnsi="宋体"/>
                <w:sz w:val="18"/>
                <w:szCs w:val="18"/>
              </w:rPr>
            </w:pPr>
          </w:p>
        </w:tc>
        <w:tc>
          <w:tcPr>
            <w:tcW w:w="2268" w:type="dxa"/>
            <w:vMerge/>
            <w:vAlign w:val="center"/>
          </w:tcPr>
          <w:p w:rsidR="00A572DD" w:rsidRPr="00BC5519" w:rsidRDefault="00A572DD" w:rsidP="002B198C">
            <w:pPr>
              <w:pStyle w:val="affffe"/>
              <w:ind w:firstLineChars="0" w:firstLine="0"/>
              <w:jc w:val="center"/>
              <w:rPr>
                <w:rFonts w:hAnsi="宋体"/>
                <w:sz w:val="18"/>
                <w:szCs w:val="18"/>
              </w:rPr>
            </w:pPr>
          </w:p>
        </w:tc>
        <w:tc>
          <w:tcPr>
            <w:tcW w:w="2977" w:type="dxa"/>
            <w:vAlign w:val="center"/>
          </w:tcPr>
          <w:p w:rsidR="00A572DD" w:rsidRPr="00BC5519" w:rsidRDefault="00A572DD" w:rsidP="007D38A5">
            <w:pPr>
              <w:pStyle w:val="affffe"/>
              <w:ind w:firstLineChars="0" w:firstLine="0"/>
              <w:jc w:val="center"/>
              <w:rPr>
                <w:rFonts w:hAnsi="宋体"/>
                <w:sz w:val="18"/>
                <w:szCs w:val="18"/>
              </w:rPr>
            </w:pPr>
            <w:r>
              <w:rPr>
                <w:rFonts w:hAnsi="宋体" w:hint="eastAsia"/>
                <w:sz w:val="18"/>
                <w:szCs w:val="18"/>
              </w:rPr>
              <w:t>840</w:t>
            </w:r>
          </w:p>
        </w:tc>
      </w:tr>
      <w:tr w:rsidR="00A572DD" w:rsidRPr="00BC5519" w:rsidTr="005E69BE">
        <w:trPr>
          <w:trHeight w:val="397"/>
        </w:trPr>
        <w:tc>
          <w:tcPr>
            <w:tcW w:w="1244" w:type="dxa"/>
            <w:vMerge/>
          </w:tcPr>
          <w:p w:rsidR="00A572DD" w:rsidRPr="00BC5519" w:rsidRDefault="00A572DD" w:rsidP="002B198C">
            <w:pPr>
              <w:pStyle w:val="affffe"/>
              <w:ind w:firstLineChars="0" w:firstLine="0"/>
              <w:jc w:val="center"/>
              <w:rPr>
                <w:rFonts w:hAnsi="宋体"/>
                <w:sz w:val="18"/>
                <w:szCs w:val="18"/>
              </w:rPr>
            </w:pPr>
          </w:p>
        </w:tc>
        <w:tc>
          <w:tcPr>
            <w:tcW w:w="2016" w:type="dxa"/>
            <w:vMerge/>
            <w:vAlign w:val="center"/>
          </w:tcPr>
          <w:p w:rsidR="00A572DD" w:rsidRPr="00BC5519" w:rsidRDefault="00A572DD" w:rsidP="002B198C">
            <w:pPr>
              <w:pStyle w:val="affffe"/>
              <w:ind w:firstLineChars="0" w:firstLine="0"/>
              <w:jc w:val="center"/>
              <w:rPr>
                <w:rFonts w:hAnsi="宋体"/>
                <w:sz w:val="18"/>
                <w:szCs w:val="18"/>
              </w:rPr>
            </w:pPr>
          </w:p>
        </w:tc>
        <w:tc>
          <w:tcPr>
            <w:tcW w:w="1276" w:type="dxa"/>
            <w:vMerge/>
            <w:vAlign w:val="center"/>
          </w:tcPr>
          <w:p w:rsidR="00A572DD" w:rsidRPr="00BC5519" w:rsidRDefault="00A572DD" w:rsidP="00E3623C">
            <w:pPr>
              <w:pStyle w:val="affffe"/>
              <w:ind w:firstLineChars="0" w:firstLine="0"/>
              <w:jc w:val="center"/>
              <w:rPr>
                <w:rFonts w:hAnsi="宋体"/>
                <w:sz w:val="18"/>
                <w:szCs w:val="18"/>
              </w:rPr>
            </w:pPr>
          </w:p>
        </w:tc>
        <w:tc>
          <w:tcPr>
            <w:tcW w:w="2268" w:type="dxa"/>
            <w:vMerge/>
            <w:vAlign w:val="center"/>
          </w:tcPr>
          <w:p w:rsidR="00A572DD" w:rsidRPr="00BC5519" w:rsidRDefault="00A572DD" w:rsidP="002B198C">
            <w:pPr>
              <w:pStyle w:val="affffe"/>
              <w:ind w:firstLineChars="0" w:firstLine="0"/>
              <w:jc w:val="center"/>
              <w:rPr>
                <w:rFonts w:hAnsi="宋体"/>
                <w:sz w:val="18"/>
                <w:szCs w:val="18"/>
              </w:rPr>
            </w:pPr>
          </w:p>
        </w:tc>
        <w:tc>
          <w:tcPr>
            <w:tcW w:w="2977" w:type="dxa"/>
            <w:vAlign w:val="center"/>
          </w:tcPr>
          <w:p w:rsidR="00A572DD" w:rsidRPr="00BC5519" w:rsidRDefault="00A572DD" w:rsidP="007D38A5">
            <w:pPr>
              <w:pStyle w:val="affffe"/>
              <w:ind w:firstLineChars="0" w:firstLine="0"/>
              <w:jc w:val="center"/>
              <w:rPr>
                <w:rFonts w:hAnsi="宋体"/>
                <w:sz w:val="18"/>
                <w:szCs w:val="18"/>
              </w:rPr>
            </w:pPr>
            <w:r>
              <w:rPr>
                <w:rFonts w:hAnsi="宋体" w:hint="eastAsia"/>
                <w:sz w:val="18"/>
                <w:szCs w:val="18"/>
              </w:rPr>
              <w:t>940</w:t>
            </w:r>
          </w:p>
        </w:tc>
      </w:tr>
      <w:tr w:rsidR="00875E53" w:rsidRPr="00BC5519" w:rsidTr="00BA1885">
        <w:trPr>
          <w:trHeight w:val="397"/>
        </w:trPr>
        <w:tc>
          <w:tcPr>
            <w:tcW w:w="1244" w:type="dxa"/>
            <w:vMerge w:val="restart"/>
            <w:vAlign w:val="center"/>
          </w:tcPr>
          <w:p w:rsidR="00875E53" w:rsidRPr="00BC5519" w:rsidRDefault="00875E53" w:rsidP="00BA1885">
            <w:pPr>
              <w:pStyle w:val="affffe"/>
              <w:ind w:firstLineChars="0" w:firstLine="0"/>
              <w:jc w:val="center"/>
              <w:rPr>
                <w:rFonts w:hAnsi="宋体"/>
                <w:sz w:val="18"/>
                <w:szCs w:val="18"/>
              </w:rPr>
            </w:pPr>
            <w:r>
              <w:rPr>
                <w:rFonts w:hAnsi="宋体" w:hint="eastAsia"/>
                <w:sz w:val="18"/>
                <w:szCs w:val="18"/>
              </w:rPr>
              <w:t>500</w:t>
            </w:r>
          </w:p>
        </w:tc>
        <w:tc>
          <w:tcPr>
            <w:tcW w:w="2016" w:type="dxa"/>
            <w:vMerge w:val="restart"/>
            <w:vAlign w:val="center"/>
          </w:tcPr>
          <w:p w:rsidR="00875E53" w:rsidRPr="00BC5519" w:rsidRDefault="00875E53" w:rsidP="00BA1885">
            <w:pPr>
              <w:pStyle w:val="affffe"/>
              <w:ind w:firstLineChars="0" w:firstLine="0"/>
              <w:jc w:val="center"/>
              <w:rPr>
                <w:rFonts w:hAnsi="宋体"/>
                <w:sz w:val="18"/>
                <w:szCs w:val="18"/>
              </w:rPr>
            </w:pPr>
            <w:r w:rsidRPr="00BC5519">
              <w:rPr>
                <w:rFonts w:hAnsi="宋体" w:hint="eastAsia"/>
                <w:sz w:val="18"/>
                <w:szCs w:val="18"/>
              </w:rPr>
              <w:t>525</w:t>
            </w:r>
          </w:p>
        </w:tc>
        <w:tc>
          <w:tcPr>
            <w:tcW w:w="1276" w:type="dxa"/>
            <w:vMerge w:val="restart"/>
            <w:vAlign w:val="center"/>
          </w:tcPr>
          <w:p w:rsidR="00875E53" w:rsidRPr="00BC5519" w:rsidRDefault="00875E53" w:rsidP="00BA1885">
            <w:pPr>
              <w:pStyle w:val="affffe"/>
              <w:ind w:firstLineChars="0" w:firstLine="0"/>
              <w:jc w:val="center"/>
              <w:rPr>
                <w:rFonts w:hAnsi="宋体"/>
                <w:sz w:val="18"/>
                <w:szCs w:val="18"/>
              </w:rPr>
            </w:pPr>
            <w:r>
              <w:rPr>
                <w:rFonts w:hAnsi="宋体" w:hint="eastAsia"/>
                <w:sz w:val="18"/>
                <w:szCs w:val="18"/>
              </w:rPr>
              <w:t>632</w:t>
            </w:r>
          </w:p>
        </w:tc>
        <w:tc>
          <w:tcPr>
            <w:tcW w:w="2268" w:type="dxa"/>
            <w:vMerge w:val="restart"/>
            <w:vAlign w:val="center"/>
          </w:tcPr>
          <w:p w:rsidR="00875E53" w:rsidRPr="00BC5519" w:rsidRDefault="00875E53" w:rsidP="00BA1885">
            <w:pPr>
              <w:pStyle w:val="affffe"/>
              <w:ind w:firstLineChars="0" w:firstLine="0"/>
              <w:jc w:val="center"/>
              <w:rPr>
                <w:rFonts w:hAnsi="宋体"/>
                <w:sz w:val="18"/>
                <w:szCs w:val="18"/>
              </w:rPr>
            </w:pPr>
            <w:r>
              <w:rPr>
                <w:rFonts w:hAnsi="宋体" w:hint="eastAsia"/>
                <w:sz w:val="18"/>
                <w:szCs w:val="18"/>
              </w:rPr>
              <w:t>559</w:t>
            </w:r>
          </w:p>
        </w:tc>
        <w:tc>
          <w:tcPr>
            <w:tcW w:w="2977" w:type="dxa"/>
            <w:vAlign w:val="center"/>
          </w:tcPr>
          <w:p w:rsidR="00875E53" w:rsidRPr="00BC5519" w:rsidRDefault="00875E53" w:rsidP="00243E42">
            <w:pPr>
              <w:pStyle w:val="affffe"/>
              <w:ind w:firstLineChars="0" w:firstLine="0"/>
              <w:jc w:val="center"/>
              <w:rPr>
                <w:rFonts w:hAnsi="宋体"/>
                <w:sz w:val="18"/>
                <w:szCs w:val="18"/>
              </w:rPr>
            </w:pPr>
            <w:r>
              <w:rPr>
                <w:rFonts w:hAnsi="宋体" w:hint="eastAsia"/>
                <w:sz w:val="18"/>
                <w:szCs w:val="18"/>
              </w:rPr>
              <w:t>760</w:t>
            </w:r>
          </w:p>
        </w:tc>
      </w:tr>
      <w:tr w:rsidR="00875E53" w:rsidRPr="00BC5519" w:rsidTr="005E69BE">
        <w:trPr>
          <w:trHeight w:val="397"/>
        </w:trPr>
        <w:tc>
          <w:tcPr>
            <w:tcW w:w="1244" w:type="dxa"/>
            <w:vMerge/>
          </w:tcPr>
          <w:p w:rsidR="00875E53" w:rsidRPr="00BC5519" w:rsidRDefault="00875E53" w:rsidP="002B198C">
            <w:pPr>
              <w:pStyle w:val="affffe"/>
              <w:ind w:firstLineChars="0" w:firstLine="0"/>
              <w:jc w:val="center"/>
              <w:rPr>
                <w:rFonts w:hAnsi="宋体"/>
                <w:sz w:val="18"/>
                <w:szCs w:val="18"/>
              </w:rPr>
            </w:pPr>
          </w:p>
        </w:tc>
        <w:tc>
          <w:tcPr>
            <w:tcW w:w="2016" w:type="dxa"/>
            <w:vMerge/>
            <w:vAlign w:val="center"/>
          </w:tcPr>
          <w:p w:rsidR="00875E53" w:rsidRPr="00BC5519" w:rsidRDefault="00875E53" w:rsidP="002B198C">
            <w:pPr>
              <w:pStyle w:val="affffe"/>
              <w:ind w:firstLineChars="0" w:firstLine="0"/>
              <w:jc w:val="center"/>
              <w:rPr>
                <w:rFonts w:hAnsi="宋体"/>
                <w:sz w:val="18"/>
                <w:szCs w:val="18"/>
              </w:rPr>
            </w:pPr>
          </w:p>
        </w:tc>
        <w:tc>
          <w:tcPr>
            <w:tcW w:w="1276" w:type="dxa"/>
            <w:vMerge/>
            <w:vAlign w:val="center"/>
          </w:tcPr>
          <w:p w:rsidR="00875E53" w:rsidRPr="00BC5519" w:rsidRDefault="00875E53" w:rsidP="00E3623C">
            <w:pPr>
              <w:pStyle w:val="affffe"/>
              <w:ind w:firstLineChars="0" w:firstLine="0"/>
              <w:jc w:val="center"/>
              <w:rPr>
                <w:rFonts w:hAnsi="宋体"/>
                <w:sz w:val="18"/>
                <w:szCs w:val="18"/>
              </w:rPr>
            </w:pPr>
          </w:p>
        </w:tc>
        <w:tc>
          <w:tcPr>
            <w:tcW w:w="2268" w:type="dxa"/>
            <w:vMerge/>
            <w:vAlign w:val="center"/>
          </w:tcPr>
          <w:p w:rsidR="00875E53" w:rsidRPr="00BC5519" w:rsidRDefault="00875E53" w:rsidP="002B198C">
            <w:pPr>
              <w:pStyle w:val="affffe"/>
              <w:ind w:firstLineChars="0" w:firstLine="0"/>
              <w:jc w:val="center"/>
              <w:rPr>
                <w:rFonts w:hAnsi="宋体"/>
                <w:sz w:val="18"/>
                <w:szCs w:val="18"/>
              </w:rPr>
            </w:pPr>
          </w:p>
        </w:tc>
        <w:tc>
          <w:tcPr>
            <w:tcW w:w="2977" w:type="dxa"/>
            <w:vAlign w:val="center"/>
          </w:tcPr>
          <w:p w:rsidR="00875E53" w:rsidRPr="00BC5519" w:rsidRDefault="00875E53" w:rsidP="000475EB">
            <w:pPr>
              <w:pStyle w:val="affffe"/>
              <w:ind w:firstLineChars="0" w:firstLine="0"/>
              <w:jc w:val="center"/>
              <w:rPr>
                <w:rFonts w:hAnsi="宋体"/>
                <w:sz w:val="18"/>
                <w:szCs w:val="18"/>
              </w:rPr>
            </w:pPr>
            <w:r>
              <w:rPr>
                <w:rFonts w:hAnsi="宋体" w:hint="eastAsia"/>
                <w:sz w:val="18"/>
                <w:szCs w:val="18"/>
              </w:rPr>
              <w:t>840</w:t>
            </w:r>
          </w:p>
        </w:tc>
      </w:tr>
      <w:tr w:rsidR="00875E53" w:rsidRPr="00BC5519" w:rsidTr="005E69BE">
        <w:trPr>
          <w:trHeight w:val="397"/>
        </w:trPr>
        <w:tc>
          <w:tcPr>
            <w:tcW w:w="1244" w:type="dxa"/>
            <w:vMerge/>
          </w:tcPr>
          <w:p w:rsidR="00875E53" w:rsidRPr="00BC5519" w:rsidRDefault="00875E53" w:rsidP="002B198C">
            <w:pPr>
              <w:pStyle w:val="affffe"/>
              <w:ind w:firstLineChars="0" w:firstLine="0"/>
              <w:jc w:val="center"/>
              <w:rPr>
                <w:rFonts w:hAnsi="宋体"/>
                <w:sz w:val="18"/>
                <w:szCs w:val="18"/>
              </w:rPr>
            </w:pPr>
          </w:p>
        </w:tc>
        <w:tc>
          <w:tcPr>
            <w:tcW w:w="2016" w:type="dxa"/>
            <w:vMerge/>
            <w:vAlign w:val="center"/>
          </w:tcPr>
          <w:p w:rsidR="00875E53" w:rsidRPr="00BC5519" w:rsidRDefault="00875E53" w:rsidP="002B198C">
            <w:pPr>
              <w:pStyle w:val="affffe"/>
              <w:ind w:firstLineChars="0" w:firstLine="0"/>
              <w:jc w:val="center"/>
              <w:rPr>
                <w:rFonts w:hAnsi="宋体"/>
                <w:sz w:val="18"/>
                <w:szCs w:val="18"/>
              </w:rPr>
            </w:pPr>
          </w:p>
        </w:tc>
        <w:tc>
          <w:tcPr>
            <w:tcW w:w="1276" w:type="dxa"/>
            <w:vMerge/>
            <w:vAlign w:val="center"/>
          </w:tcPr>
          <w:p w:rsidR="00875E53" w:rsidRPr="00BC5519" w:rsidRDefault="00875E53" w:rsidP="00E3623C">
            <w:pPr>
              <w:pStyle w:val="affffe"/>
              <w:ind w:firstLineChars="0" w:firstLine="0"/>
              <w:jc w:val="center"/>
              <w:rPr>
                <w:rFonts w:hAnsi="宋体"/>
                <w:sz w:val="18"/>
                <w:szCs w:val="18"/>
              </w:rPr>
            </w:pPr>
          </w:p>
        </w:tc>
        <w:tc>
          <w:tcPr>
            <w:tcW w:w="2268" w:type="dxa"/>
            <w:vMerge/>
            <w:vAlign w:val="center"/>
          </w:tcPr>
          <w:p w:rsidR="00875E53" w:rsidRPr="00BC5519" w:rsidRDefault="00875E53" w:rsidP="002B198C">
            <w:pPr>
              <w:pStyle w:val="affffe"/>
              <w:ind w:firstLineChars="0" w:firstLine="0"/>
              <w:jc w:val="center"/>
              <w:rPr>
                <w:rFonts w:hAnsi="宋体"/>
                <w:sz w:val="18"/>
                <w:szCs w:val="18"/>
              </w:rPr>
            </w:pPr>
          </w:p>
        </w:tc>
        <w:tc>
          <w:tcPr>
            <w:tcW w:w="2977" w:type="dxa"/>
            <w:vAlign w:val="center"/>
          </w:tcPr>
          <w:p w:rsidR="00875E53" w:rsidRPr="00BC5519" w:rsidRDefault="00875E53" w:rsidP="000475EB">
            <w:pPr>
              <w:pStyle w:val="affffe"/>
              <w:ind w:firstLineChars="0" w:firstLine="0"/>
              <w:jc w:val="center"/>
              <w:rPr>
                <w:rFonts w:hAnsi="宋体"/>
                <w:sz w:val="18"/>
                <w:szCs w:val="18"/>
              </w:rPr>
            </w:pPr>
            <w:r>
              <w:rPr>
                <w:rFonts w:hAnsi="宋体" w:hint="eastAsia"/>
                <w:sz w:val="18"/>
                <w:szCs w:val="18"/>
              </w:rPr>
              <w:t>940</w:t>
            </w:r>
          </w:p>
        </w:tc>
      </w:tr>
      <w:tr w:rsidR="00875E53" w:rsidRPr="00BC5519" w:rsidTr="005E69BE">
        <w:trPr>
          <w:trHeight w:val="397"/>
        </w:trPr>
        <w:tc>
          <w:tcPr>
            <w:tcW w:w="1244" w:type="dxa"/>
            <w:vMerge/>
          </w:tcPr>
          <w:p w:rsidR="00875E53" w:rsidRPr="00BC5519" w:rsidRDefault="00875E53" w:rsidP="002B198C">
            <w:pPr>
              <w:pStyle w:val="affffe"/>
              <w:ind w:firstLineChars="0" w:firstLine="0"/>
              <w:jc w:val="center"/>
              <w:rPr>
                <w:rFonts w:hAnsi="宋体"/>
                <w:sz w:val="18"/>
                <w:szCs w:val="18"/>
              </w:rPr>
            </w:pPr>
          </w:p>
        </w:tc>
        <w:tc>
          <w:tcPr>
            <w:tcW w:w="2016" w:type="dxa"/>
            <w:vMerge/>
            <w:vAlign w:val="center"/>
          </w:tcPr>
          <w:p w:rsidR="00875E53" w:rsidRPr="00BC5519" w:rsidRDefault="00875E53" w:rsidP="002B198C">
            <w:pPr>
              <w:pStyle w:val="affffe"/>
              <w:ind w:firstLineChars="0" w:firstLine="0"/>
              <w:jc w:val="center"/>
              <w:rPr>
                <w:rFonts w:hAnsi="宋体"/>
                <w:sz w:val="18"/>
                <w:szCs w:val="18"/>
              </w:rPr>
            </w:pPr>
          </w:p>
        </w:tc>
        <w:tc>
          <w:tcPr>
            <w:tcW w:w="1276" w:type="dxa"/>
            <w:vMerge/>
            <w:vAlign w:val="center"/>
          </w:tcPr>
          <w:p w:rsidR="00875E53" w:rsidRPr="00BC5519" w:rsidRDefault="00875E53" w:rsidP="00E3623C">
            <w:pPr>
              <w:pStyle w:val="affffe"/>
              <w:ind w:firstLineChars="0" w:firstLine="0"/>
              <w:jc w:val="center"/>
              <w:rPr>
                <w:rFonts w:hAnsi="宋体"/>
                <w:sz w:val="18"/>
                <w:szCs w:val="18"/>
              </w:rPr>
            </w:pPr>
          </w:p>
        </w:tc>
        <w:tc>
          <w:tcPr>
            <w:tcW w:w="2268" w:type="dxa"/>
            <w:vMerge/>
            <w:vAlign w:val="center"/>
          </w:tcPr>
          <w:p w:rsidR="00875E53" w:rsidRPr="00BC5519" w:rsidRDefault="00875E53" w:rsidP="002B198C">
            <w:pPr>
              <w:pStyle w:val="affffe"/>
              <w:ind w:firstLineChars="0" w:firstLine="0"/>
              <w:jc w:val="center"/>
              <w:rPr>
                <w:rFonts w:hAnsi="宋体"/>
                <w:sz w:val="18"/>
                <w:szCs w:val="18"/>
              </w:rPr>
            </w:pPr>
          </w:p>
        </w:tc>
        <w:tc>
          <w:tcPr>
            <w:tcW w:w="2977" w:type="dxa"/>
            <w:vAlign w:val="center"/>
          </w:tcPr>
          <w:p w:rsidR="00875E53" w:rsidRPr="00BC5519" w:rsidRDefault="00875E53" w:rsidP="00556963">
            <w:pPr>
              <w:pStyle w:val="affffe"/>
              <w:ind w:firstLineChars="0" w:firstLine="0"/>
              <w:jc w:val="center"/>
              <w:rPr>
                <w:rFonts w:hAnsi="宋体"/>
                <w:sz w:val="18"/>
                <w:szCs w:val="18"/>
              </w:rPr>
            </w:pPr>
            <w:r>
              <w:rPr>
                <w:rFonts w:hAnsi="宋体"/>
                <w:sz w:val="18"/>
                <w:szCs w:val="18"/>
              </w:rPr>
              <w:t>1</w:t>
            </w:r>
            <w:r>
              <w:rPr>
                <w:rFonts w:hAnsi="宋体"/>
                <w:w w:val="50"/>
                <w:sz w:val="18"/>
                <w:szCs w:val="18"/>
              </w:rPr>
              <w:t xml:space="preserve"> </w:t>
            </w:r>
            <w:r>
              <w:rPr>
                <w:rFonts w:hAnsi="宋体" w:hint="eastAsia"/>
                <w:sz w:val="18"/>
                <w:szCs w:val="18"/>
              </w:rPr>
              <w:t>04</w:t>
            </w:r>
            <w:r>
              <w:rPr>
                <w:rFonts w:hAnsi="宋体"/>
                <w:sz w:val="18"/>
                <w:szCs w:val="18"/>
              </w:rPr>
              <w:t>0</w:t>
            </w:r>
          </w:p>
        </w:tc>
      </w:tr>
      <w:tr w:rsidR="00875E53" w:rsidRPr="00BC5519" w:rsidTr="005E69BE">
        <w:trPr>
          <w:trHeight w:val="397"/>
        </w:trPr>
        <w:tc>
          <w:tcPr>
            <w:tcW w:w="1244" w:type="dxa"/>
            <w:vMerge/>
          </w:tcPr>
          <w:p w:rsidR="00875E53" w:rsidRPr="00BC5519" w:rsidRDefault="00875E53" w:rsidP="002B198C">
            <w:pPr>
              <w:pStyle w:val="affffe"/>
              <w:ind w:firstLineChars="0" w:firstLine="0"/>
              <w:jc w:val="center"/>
              <w:rPr>
                <w:rFonts w:hAnsi="宋体"/>
                <w:sz w:val="18"/>
                <w:szCs w:val="18"/>
              </w:rPr>
            </w:pPr>
          </w:p>
        </w:tc>
        <w:tc>
          <w:tcPr>
            <w:tcW w:w="2016" w:type="dxa"/>
            <w:vMerge/>
            <w:vAlign w:val="center"/>
          </w:tcPr>
          <w:p w:rsidR="00875E53" w:rsidRPr="00BC5519" w:rsidRDefault="00875E53" w:rsidP="002B198C">
            <w:pPr>
              <w:pStyle w:val="affffe"/>
              <w:ind w:firstLineChars="0" w:firstLine="0"/>
              <w:jc w:val="center"/>
              <w:rPr>
                <w:rFonts w:hAnsi="宋体"/>
                <w:sz w:val="18"/>
                <w:szCs w:val="18"/>
              </w:rPr>
            </w:pPr>
          </w:p>
        </w:tc>
        <w:tc>
          <w:tcPr>
            <w:tcW w:w="1276" w:type="dxa"/>
            <w:vMerge/>
            <w:vAlign w:val="center"/>
          </w:tcPr>
          <w:p w:rsidR="00875E53" w:rsidRPr="00BC5519" w:rsidRDefault="00875E53" w:rsidP="00E3623C">
            <w:pPr>
              <w:pStyle w:val="affffe"/>
              <w:ind w:firstLineChars="0" w:firstLine="0"/>
              <w:jc w:val="center"/>
              <w:rPr>
                <w:rFonts w:hAnsi="宋体"/>
                <w:sz w:val="18"/>
                <w:szCs w:val="18"/>
              </w:rPr>
            </w:pPr>
          </w:p>
        </w:tc>
        <w:tc>
          <w:tcPr>
            <w:tcW w:w="2268" w:type="dxa"/>
            <w:vMerge/>
            <w:vAlign w:val="center"/>
          </w:tcPr>
          <w:p w:rsidR="00875E53" w:rsidRPr="00BC5519" w:rsidRDefault="00875E53" w:rsidP="002B198C">
            <w:pPr>
              <w:pStyle w:val="affffe"/>
              <w:ind w:firstLineChars="0" w:firstLine="0"/>
              <w:jc w:val="center"/>
              <w:rPr>
                <w:rFonts w:hAnsi="宋体"/>
                <w:sz w:val="18"/>
                <w:szCs w:val="18"/>
              </w:rPr>
            </w:pPr>
          </w:p>
        </w:tc>
        <w:tc>
          <w:tcPr>
            <w:tcW w:w="2977" w:type="dxa"/>
            <w:vAlign w:val="center"/>
          </w:tcPr>
          <w:p w:rsidR="00875E53" w:rsidRPr="00BC5519" w:rsidRDefault="00875E53" w:rsidP="00556963">
            <w:pPr>
              <w:pStyle w:val="affffe"/>
              <w:ind w:firstLineChars="0" w:firstLine="0"/>
              <w:jc w:val="center"/>
              <w:rPr>
                <w:rFonts w:hAnsi="宋体"/>
                <w:sz w:val="18"/>
                <w:szCs w:val="18"/>
              </w:rPr>
            </w:pPr>
            <w:r>
              <w:rPr>
                <w:rFonts w:hAnsi="宋体"/>
                <w:sz w:val="18"/>
                <w:szCs w:val="18"/>
              </w:rPr>
              <w:t>1</w:t>
            </w:r>
            <w:r>
              <w:rPr>
                <w:rFonts w:hAnsi="宋体"/>
                <w:w w:val="50"/>
                <w:sz w:val="18"/>
                <w:szCs w:val="18"/>
              </w:rPr>
              <w:t xml:space="preserve"> </w:t>
            </w:r>
            <w:r>
              <w:rPr>
                <w:rFonts w:hAnsi="宋体" w:hint="eastAsia"/>
                <w:sz w:val="18"/>
                <w:szCs w:val="18"/>
              </w:rPr>
              <w:t>140</w:t>
            </w:r>
          </w:p>
        </w:tc>
      </w:tr>
      <w:tr w:rsidR="00D84044" w:rsidRPr="00BC5519" w:rsidTr="00875E53">
        <w:trPr>
          <w:trHeight w:val="397"/>
        </w:trPr>
        <w:tc>
          <w:tcPr>
            <w:tcW w:w="1244" w:type="dxa"/>
            <w:vAlign w:val="center"/>
          </w:tcPr>
          <w:p w:rsidR="00D84044" w:rsidRPr="00BC5519" w:rsidRDefault="00875E53" w:rsidP="002B198C">
            <w:pPr>
              <w:pStyle w:val="affffe"/>
              <w:ind w:firstLineChars="0" w:firstLine="0"/>
              <w:jc w:val="center"/>
              <w:rPr>
                <w:rFonts w:hAnsi="宋体"/>
                <w:sz w:val="18"/>
                <w:szCs w:val="18"/>
              </w:rPr>
            </w:pPr>
            <w:r>
              <w:rPr>
                <w:rFonts w:hAnsi="宋体" w:hint="eastAsia"/>
                <w:sz w:val="18"/>
                <w:szCs w:val="18"/>
              </w:rPr>
              <w:t>550</w:t>
            </w:r>
          </w:p>
        </w:tc>
        <w:tc>
          <w:tcPr>
            <w:tcW w:w="2016" w:type="dxa"/>
            <w:vAlign w:val="center"/>
          </w:tcPr>
          <w:p w:rsidR="00D84044" w:rsidRPr="00BC5519" w:rsidRDefault="00D84044" w:rsidP="002B198C">
            <w:pPr>
              <w:pStyle w:val="affffe"/>
              <w:ind w:firstLineChars="0" w:firstLine="0"/>
              <w:jc w:val="center"/>
              <w:rPr>
                <w:rFonts w:hAnsi="宋体"/>
                <w:sz w:val="18"/>
                <w:szCs w:val="18"/>
              </w:rPr>
            </w:pPr>
            <w:r w:rsidRPr="00BC5519">
              <w:rPr>
                <w:rFonts w:hAnsi="宋体" w:hint="eastAsia"/>
                <w:sz w:val="18"/>
                <w:szCs w:val="18"/>
              </w:rPr>
              <w:t>561</w:t>
            </w:r>
          </w:p>
        </w:tc>
        <w:tc>
          <w:tcPr>
            <w:tcW w:w="1276" w:type="dxa"/>
            <w:vAlign w:val="center"/>
          </w:tcPr>
          <w:p w:rsidR="00D84044" w:rsidRPr="00BC5519" w:rsidRDefault="00875E53" w:rsidP="00E3623C">
            <w:pPr>
              <w:pStyle w:val="affffe"/>
              <w:ind w:firstLineChars="0" w:firstLine="0"/>
              <w:jc w:val="center"/>
              <w:rPr>
                <w:rFonts w:hAnsi="宋体"/>
                <w:sz w:val="18"/>
                <w:szCs w:val="18"/>
              </w:rPr>
            </w:pPr>
            <w:r>
              <w:rPr>
                <w:rFonts w:hAnsi="宋体" w:hint="eastAsia"/>
                <w:sz w:val="18"/>
                <w:szCs w:val="18"/>
              </w:rPr>
              <w:t>674</w:t>
            </w:r>
          </w:p>
        </w:tc>
        <w:tc>
          <w:tcPr>
            <w:tcW w:w="2268" w:type="dxa"/>
            <w:vAlign w:val="center"/>
          </w:tcPr>
          <w:p w:rsidR="00D84044" w:rsidRPr="00BC5519" w:rsidRDefault="00D84044" w:rsidP="002B198C">
            <w:pPr>
              <w:pStyle w:val="affffe"/>
              <w:ind w:firstLineChars="0" w:firstLine="0"/>
              <w:jc w:val="center"/>
              <w:rPr>
                <w:rFonts w:hAnsi="宋体"/>
                <w:sz w:val="18"/>
                <w:szCs w:val="18"/>
              </w:rPr>
            </w:pPr>
            <w:r>
              <w:rPr>
                <w:rFonts w:hAnsi="宋体" w:hint="eastAsia"/>
                <w:sz w:val="18"/>
                <w:szCs w:val="18"/>
              </w:rPr>
              <w:t>595</w:t>
            </w:r>
          </w:p>
        </w:tc>
        <w:tc>
          <w:tcPr>
            <w:tcW w:w="2977" w:type="dxa"/>
            <w:vAlign w:val="center"/>
          </w:tcPr>
          <w:p w:rsidR="00D84044" w:rsidRPr="00BC5519" w:rsidRDefault="00D84044" w:rsidP="00556963">
            <w:pPr>
              <w:pStyle w:val="affffe"/>
              <w:ind w:firstLineChars="0" w:firstLine="0"/>
              <w:jc w:val="center"/>
              <w:rPr>
                <w:rFonts w:hAnsi="宋体"/>
                <w:sz w:val="18"/>
                <w:szCs w:val="18"/>
              </w:rPr>
            </w:pPr>
            <w:r>
              <w:rPr>
                <w:rFonts w:hAnsi="宋体"/>
                <w:sz w:val="18"/>
                <w:szCs w:val="18"/>
              </w:rPr>
              <w:t>1</w:t>
            </w:r>
            <w:r>
              <w:rPr>
                <w:rFonts w:hAnsi="宋体"/>
                <w:w w:val="50"/>
                <w:sz w:val="18"/>
                <w:szCs w:val="18"/>
              </w:rPr>
              <w:t xml:space="preserve"> </w:t>
            </w:r>
            <w:r>
              <w:rPr>
                <w:rFonts w:hAnsi="宋体" w:hint="eastAsia"/>
                <w:sz w:val="18"/>
                <w:szCs w:val="18"/>
              </w:rPr>
              <w:t>050</w:t>
            </w:r>
          </w:p>
        </w:tc>
      </w:tr>
      <w:tr w:rsidR="004D2812" w:rsidRPr="00BC5519" w:rsidTr="00F2056F">
        <w:trPr>
          <w:trHeight w:val="397"/>
        </w:trPr>
        <w:tc>
          <w:tcPr>
            <w:tcW w:w="1244" w:type="dxa"/>
            <w:vMerge w:val="restart"/>
            <w:vAlign w:val="center"/>
          </w:tcPr>
          <w:p w:rsidR="004D2812" w:rsidRPr="00BC5519" w:rsidRDefault="004D2812" w:rsidP="00F2056F">
            <w:pPr>
              <w:pStyle w:val="affffe"/>
              <w:ind w:firstLineChars="0" w:firstLine="0"/>
              <w:jc w:val="center"/>
              <w:rPr>
                <w:rFonts w:hAnsi="宋体"/>
                <w:sz w:val="18"/>
                <w:szCs w:val="18"/>
              </w:rPr>
            </w:pPr>
            <w:r>
              <w:rPr>
                <w:rFonts w:hAnsi="宋体" w:hint="eastAsia"/>
                <w:sz w:val="18"/>
                <w:szCs w:val="18"/>
              </w:rPr>
              <w:t>600</w:t>
            </w:r>
          </w:p>
        </w:tc>
        <w:tc>
          <w:tcPr>
            <w:tcW w:w="2016" w:type="dxa"/>
            <w:vMerge w:val="restart"/>
            <w:vAlign w:val="center"/>
          </w:tcPr>
          <w:p w:rsidR="004D2812" w:rsidRPr="00BC5519" w:rsidRDefault="004D2812" w:rsidP="00F2056F">
            <w:pPr>
              <w:pStyle w:val="affffe"/>
              <w:ind w:firstLineChars="0" w:firstLine="0"/>
              <w:jc w:val="center"/>
              <w:rPr>
                <w:rFonts w:hAnsi="宋体"/>
                <w:sz w:val="18"/>
                <w:szCs w:val="18"/>
              </w:rPr>
            </w:pPr>
            <w:r w:rsidRPr="00BC5519">
              <w:rPr>
                <w:rFonts w:hAnsi="宋体" w:hint="eastAsia"/>
                <w:sz w:val="18"/>
                <w:szCs w:val="18"/>
              </w:rPr>
              <w:t>630</w:t>
            </w:r>
          </w:p>
        </w:tc>
        <w:tc>
          <w:tcPr>
            <w:tcW w:w="1276" w:type="dxa"/>
            <w:vMerge w:val="restart"/>
            <w:vAlign w:val="center"/>
          </w:tcPr>
          <w:p w:rsidR="004D2812" w:rsidRPr="00BC5519" w:rsidRDefault="004D2812" w:rsidP="00F2056F">
            <w:pPr>
              <w:pStyle w:val="affffe"/>
              <w:ind w:firstLineChars="0" w:firstLine="0"/>
              <w:jc w:val="center"/>
              <w:rPr>
                <w:rFonts w:hAnsi="宋体"/>
                <w:sz w:val="18"/>
                <w:szCs w:val="18"/>
              </w:rPr>
            </w:pPr>
            <w:r>
              <w:rPr>
                <w:rFonts w:hAnsi="宋体" w:hint="eastAsia"/>
                <w:sz w:val="18"/>
                <w:szCs w:val="18"/>
              </w:rPr>
              <w:t>816</w:t>
            </w:r>
          </w:p>
        </w:tc>
        <w:tc>
          <w:tcPr>
            <w:tcW w:w="2268" w:type="dxa"/>
            <w:vMerge w:val="restart"/>
            <w:vAlign w:val="center"/>
          </w:tcPr>
          <w:p w:rsidR="004D2812" w:rsidRPr="00BC5519" w:rsidRDefault="004D2812" w:rsidP="00F2056F">
            <w:pPr>
              <w:pStyle w:val="affffe"/>
              <w:ind w:firstLineChars="0" w:firstLine="0"/>
              <w:jc w:val="center"/>
              <w:rPr>
                <w:rFonts w:hAnsi="宋体"/>
                <w:sz w:val="18"/>
                <w:szCs w:val="18"/>
              </w:rPr>
            </w:pPr>
            <w:r>
              <w:rPr>
                <w:rFonts w:hAnsi="宋体" w:hint="eastAsia"/>
                <w:sz w:val="18"/>
                <w:szCs w:val="18"/>
              </w:rPr>
              <w:t>721</w:t>
            </w:r>
          </w:p>
        </w:tc>
        <w:tc>
          <w:tcPr>
            <w:tcW w:w="2977" w:type="dxa"/>
            <w:vAlign w:val="center"/>
          </w:tcPr>
          <w:p w:rsidR="004D2812" w:rsidRPr="00BC5519" w:rsidRDefault="004D2812" w:rsidP="000475EB">
            <w:pPr>
              <w:pStyle w:val="affffe"/>
              <w:ind w:firstLineChars="0" w:firstLine="0"/>
              <w:jc w:val="center"/>
              <w:rPr>
                <w:rFonts w:hAnsi="宋体"/>
                <w:sz w:val="18"/>
                <w:szCs w:val="18"/>
              </w:rPr>
            </w:pPr>
            <w:r>
              <w:rPr>
                <w:rFonts w:hAnsi="宋体" w:hint="eastAsia"/>
                <w:sz w:val="18"/>
                <w:szCs w:val="18"/>
              </w:rPr>
              <w:t>940</w:t>
            </w:r>
          </w:p>
        </w:tc>
      </w:tr>
      <w:tr w:rsidR="004D2812" w:rsidRPr="00BC5519" w:rsidTr="005E69BE">
        <w:trPr>
          <w:trHeight w:val="397"/>
        </w:trPr>
        <w:tc>
          <w:tcPr>
            <w:tcW w:w="1244" w:type="dxa"/>
            <w:vMerge/>
          </w:tcPr>
          <w:p w:rsidR="004D2812" w:rsidRPr="00BC5519" w:rsidRDefault="004D2812" w:rsidP="00F00618">
            <w:pPr>
              <w:pStyle w:val="affffe"/>
              <w:ind w:firstLineChars="0" w:firstLine="0"/>
              <w:jc w:val="center"/>
              <w:rPr>
                <w:rFonts w:hAnsi="宋体"/>
                <w:sz w:val="18"/>
                <w:szCs w:val="18"/>
              </w:rPr>
            </w:pPr>
          </w:p>
        </w:tc>
        <w:tc>
          <w:tcPr>
            <w:tcW w:w="2016" w:type="dxa"/>
            <w:vMerge/>
            <w:vAlign w:val="center"/>
          </w:tcPr>
          <w:p w:rsidR="004D2812" w:rsidRPr="00BC5519" w:rsidRDefault="004D2812" w:rsidP="00F00618">
            <w:pPr>
              <w:pStyle w:val="affffe"/>
              <w:ind w:firstLineChars="0" w:firstLine="0"/>
              <w:jc w:val="center"/>
              <w:rPr>
                <w:rFonts w:hAnsi="宋体"/>
                <w:sz w:val="18"/>
                <w:szCs w:val="18"/>
              </w:rPr>
            </w:pPr>
          </w:p>
        </w:tc>
        <w:tc>
          <w:tcPr>
            <w:tcW w:w="1276" w:type="dxa"/>
            <w:vMerge/>
            <w:vAlign w:val="center"/>
          </w:tcPr>
          <w:p w:rsidR="004D2812" w:rsidRPr="00BC5519" w:rsidRDefault="004D2812" w:rsidP="00E3623C">
            <w:pPr>
              <w:pStyle w:val="affffe"/>
              <w:ind w:firstLineChars="0" w:firstLine="0"/>
              <w:jc w:val="center"/>
              <w:rPr>
                <w:rFonts w:hAnsi="宋体"/>
                <w:sz w:val="18"/>
                <w:szCs w:val="18"/>
              </w:rPr>
            </w:pPr>
          </w:p>
        </w:tc>
        <w:tc>
          <w:tcPr>
            <w:tcW w:w="2268" w:type="dxa"/>
            <w:vMerge/>
            <w:vAlign w:val="center"/>
          </w:tcPr>
          <w:p w:rsidR="004D2812" w:rsidRPr="00BC5519" w:rsidRDefault="004D2812" w:rsidP="002B198C">
            <w:pPr>
              <w:pStyle w:val="affffe"/>
              <w:ind w:firstLineChars="0" w:firstLine="0"/>
              <w:jc w:val="center"/>
              <w:rPr>
                <w:rFonts w:hAnsi="宋体"/>
                <w:sz w:val="18"/>
                <w:szCs w:val="18"/>
              </w:rPr>
            </w:pPr>
          </w:p>
        </w:tc>
        <w:tc>
          <w:tcPr>
            <w:tcW w:w="2977" w:type="dxa"/>
            <w:vAlign w:val="center"/>
          </w:tcPr>
          <w:p w:rsidR="004D2812" w:rsidRPr="00BC5519" w:rsidRDefault="004D2812" w:rsidP="00556963">
            <w:pPr>
              <w:pStyle w:val="affffe"/>
              <w:ind w:firstLineChars="0" w:firstLine="0"/>
              <w:jc w:val="center"/>
              <w:rPr>
                <w:rFonts w:hAnsi="宋体"/>
                <w:sz w:val="18"/>
                <w:szCs w:val="18"/>
              </w:rPr>
            </w:pPr>
            <w:r>
              <w:rPr>
                <w:rFonts w:hAnsi="宋体"/>
                <w:sz w:val="18"/>
                <w:szCs w:val="18"/>
              </w:rPr>
              <w:t>1</w:t>
            </w:r>
            <w:r>
              <w:rPr>
                <w:rFonts w:hAnsi="宋体"/>
                <w:w w:val="50"/>
                <w:sz w:val="18"/>
                <w:szCs w:val="18"/>
              </w:rPr>
              <w:t xml:space="preserve"> </w:t>
            </w:r>
            <w:r>
              <w:rPr>
                <w:rFonts w:hAnsi="宋体" w:hint="eastAsia"/>
                <w:sz w:val="18"/>
                <w:szCs w:val="18"/>
              </w:rPr>
              <w:t>04</w:t>
            </w:r>
            <w:r>
              <w:rPr>
                <w:rFonts w:hAnsi="宋体"/>
                <w:sz w:val="18"/>
                <w:szCs w:val="18"/>
              </w:rPr>
              <w:t>0</w:t>
            </w:r>
          </w:p>
        </w:tc>
      </w:tr>
      <w:tr w:rsidR="004D2812" w:rsidRPr="00BC5519" w:rsidTr="005E69BE">
        <w:trPr>
          <w:trHeight w:val="397"/>
        </w:trPr>
        <w:tc>
          <w:tcPr>
            <w:tcW w:w="1244" w:type="dxa"/>
            <w:vMerge/>
          </w:tcPr>
          <w:p w:rsidR="004D2812" w:rsidRPr="00BC5519" w:rsidRDefault="004D2812" w:rsidP="00F00618">
            <w:pPr>
              <w:pStyle w:val="affffe"/>
              <w:ind w:firstLineChars="0" w:firstLine="0"/>
              <w:jc w:val="center"/>
              <w:rPr>
                <w:rFonts w:hAnsi="宋体"/>
                <w:sz w:val="18"/>
                <w:szCs w:val="18"/>
              </w:rPr>
            </w:pPr>
          </w:p>
        </w:tc>
        <w:tc>
          <w:tcPr>
            <w:tcW w:w="2016" w:type="dxa"/>
            <w:vMerge/>
            <w:vAlign w:val="center"/>
          </w:tcPr>
          <w:p w:rsidR="004D2812" w:rsidRPr="00BC5519" w:rsidRDefault="004D2812" w:rsidP="00F00618">
            <w:pPr>
              <w:pStyle w:val="affffe"/>
              <w:ind w:firstLineChars="0" w:firstLine="0"/>
              <w:jc w:val="center"/>
              <w:rPr>
                <w:rFonts w:hAnsi="宋体"/>
                <w:sz w:val="18"/>
                <w:szCs w:val="18"/>
              </w:rPr>
            </w:pPr>
          </w:p>
        </w:tc>
        <w:tc>
          <w:tcPr>
            <w:tcW w:w="1276" w:type="dxa"/>
            <w:vMerge/>
            <w:vAlign w:val="center"/>
          </w:tcPr>
          <w:p w:rsidR="004D2812" w:rsidRPr="00BC5519" w:rsidRDefault="004D2812" w:rsidP="00E3623C">
            <w:pPr>
              <w:pStyle w:val="affffe"/>
              <w:ind w:firstLineChars="0" w:firstLine="0"/>
              <w:jc w:val="center"/>
              <w:rPr>
                <w:rFonts w:hAnsi="宋体"/>
                <w:sz w:val="18"/>
                <w:szCs w:val="18"/>
              </w:rPr>
            </w:pPr>
          </w:p>
        </w:tc>
        <w:tc>
          <w:tcPr>
            <w:tcW w:w="2268" w:type="dxa"/>
            <w:vMerge/>
            <w:vAlign w:val="center"/>
          </w:tcPr>
          <w:p w:rsidR="004D2812" w:rsidRPr="00BC5519" w:rsidRDefault="004D2812" w:rsidP="002B198C">
            <w:pPr>
              <w:pStyle w:val="affffe"/>
              <w:ind w:firstLineChars="0" w:firstLine="0"/>
              <w:jc w:val="center"/>
              <w:rPr>
                <w:rFonts w:hAnsi="宋体"/>
                <w:sz w:val="18"/>
                <w:szCs w:val="18"/>
              </w:rPr>
            </w:pPr>
          </w:p>
        </w:tc>
        <w:tc>
          <w:tcPr>
            <w:tcW w:w="2977" w:type="dxa"/>
            <w:vAlign w:val="center"/>
          </w:tcPr>
          <w:p w:rsidR="004D2812" w:rsidRPr="00BC5519" w:rsidRDefault="004D2812" w:rsidP="00556963">
            <w:pPr>
              <w:pStyle w:val="affffe"/>
              <w:ind w:firstLineChars="0" w:firstLine="0"/>
              <w:jc w:val="center"/>
              <w:rPr>
                <w:rFonts w:hAnsi="宋体"/>
                <w:sz w:val="18"/>
                <w:szCs w:val="18"/>
              </w:rPr>
            </w:pPr>
            <w:r>
              <w:rPr>
                <w:rFonts w:hAnsi="宋体"/>
                <w:sz w:val="18"/>
                <w:szCs w:val="18"/>
              </w:rPr>
              <w:t>1</w:t>
            </w:r>
            <w:r>
              <w:rPr>
                <w:rFonts w:hAnsi="宋体"/>
                <w:w w:val="50"/>
                <w:sz w:val="18"/>
                <w:szCs w:val="18"/>
              </w:rPr>
              <w:t xml:space="preserve"> </w:t>
            </w:r>
            <w:r>
              <w:rPr>
                <w:rFonts w:hAnsi="宋体" w:hint="eastAsia"/>
                <w:sz w:val="18"/>
                <w:szCs w:val="18"/>
              </w:rPr>
              <w:t>140</w:t>
            </w:r>
          </w:p>
        </w:tc>
      </w:tr>
      <w:tr w:rsidR="005940A7" w:rsidRPr="00BC5519" w:rsidTr="005E69BE">
        <w:trPr>
          <w:trHeight w:val="397"/>
        </w:trPr>
        <w:tc>
          <w:tcPr>
            <w:tcW w:w="1244" w:type="dxa"/>
            <w:vMerge/>
          </w:tcPr>
          <w:p w:rsidR="005940A7" w:rsidRPr="00BC5519" w:rsidRDefault="005940A7" w:rsidP="00F00618">
            <w:pPr>
              <w:pStyle w:val="affffe"/>
              <w:ind w:firstLineChars="0" w:firstLine="0"/>
              <w:jc w:val="center"/>
              <w:rPr>
                <w:rFonts w:hAnsi="宋体"/>
                <w:sz w:val="18"/>
                <w:szCs w:val="18"/>
              </w:rPr>
            </w:pPr>
          </w:p>
        </w:tc>
        <w:tc>
          <w:tcPr>
            <w:tcW w:w="2016" w:type="dxa"/>
            <w:vMerge/>
            <w:vAlign w:val="center"/>
          </w:tcPr>
          <w:p w:rsidR="005940A7" w:rsidRPr="00BC5519" w:rsidRDefault="005940A7" w:rsidP="00F00618">
            <w:pPr>
              <w:pStyle w:val="affffe"/>
              <w:ind w:firstLineChars="0" w:firstLine="0"/>
              <w:jc w:val="center"/>
              <w:rPr>
                <w:rFonts w:hAnsi="宋体"/>
                <w:sz w:val="18"/>
                <w:szCs w:val="18"/>
              </w:rPr>
            </w:pPr>
          </w:p>
        </w:tc>
        <w:tc>
          <w:tcPr>
            <w:tcW w:w="1276" w:type="dxa"/>
            <w:vMerge/>
            <w:vAlign w:val="center"/>
          </w:tcPr>
          <w:p w:rsidR="005940A7" w:rsidRPr="00BC5519" w:rsidRDefault="005940A7" w:rsidP="00E3623C">
            <w:pPr>
              <w:pStyle w:val="affffe"/>
              <w:ind w:firstLineChars="0" w:firstLine="0"/>
              <w:jc w:val="center"/>
              <w:rPr>
                <w:rFonts w:hAnsi="宋体"/>
                <w:sz w:val="18"/>
                <w:szCs w:val="18"/>
              </w:rPr>
            </w:pPr>
          </w:p>
        </w:tc>
        <w:tc>
          <w:tcPr>
            <w:tcW w:w="2268" w:type="dxa"/>
            <w:vMerge/>
            <w:vAlign w:val="center"/>
          </w:tcPr>
          <w:p w:rsidR="005940A7" w:rsidRPr="00BC5519" w:rsidRDefault="005940A7" w:rsidP="002B198C">
            <w:pPr>
              <w:pStyle w:val="affffe"/>
              <w:ind w:firstLineChars="0" w:firstLine="0"/>
              <w:jc w:val="center"/>
              <w:rPr>
                <w:rFonts w:hAnsi="宋体"/>
                <w:sz w:val="18"/>
                <w:szCs w:val="18"/>
              </w:rPr>
            </w:pPr>
          </w:p>
        </w:tc>
        <w:tc>
          <w:tcPr>
            <w:tcW w:w="2977" w:type="dxa"/>
            <w:vAlign w:val="center"/>
          </w:tcPr>
          <w:p w:rsidR="005940A7" w:rsidRDefault="005940A7" w:rsidP="00556963">
            <w:pPr>
              <w:pStyle w:val="affffe"/>
              <w:ind w:firstLineChars="0" w:firstLine="0"/>
              <w:jc w:val="center"/>
              <w:rPr>
                <w:rFonts w:hAnsi="宋体"/>
                <w:sz w:val="18"/>
                <w:szCs w:val="18"/>
              </w:rPr>
            </w:pPr>
            <w:r>
              <w:rPr>
                <w:rFonts w:hAnsi="宋体"/>
                <w:sz w:val="18"/>
                <w:szCs w:val="18"/>
              </w:rPr>
              <w:t>1</w:t>
            </w:r>
            <w:r>
              <w:rPr>
                <w:rFonts w:hAnsi="宋体"/>
                <w:w w:val="50"/>
                <w:sz w:val="18"/>
                <w:szCs w:val="18"/>
              </w:rPr>
              <w:t xml:space="preserve"> </w:t>
            </w:r>
            <w:r>
              <w:rPr>
                <w:rFonts w:hAnsi="宋体" w:hint="eastAsia"/>
                <w:sz w:val="18"/>
                <w:szCs w:val="18"/>
              </w:rPr>
              <w:t>24</w:t>
            </w:r>
            <w:r>
              <w:rPr>
                <w:rFonts w:hAnsi="宋体"/>
                <w:sz w:val="18"/>
                <w:szCs w:val="18"/>
              </w:rPr>
              <w:t>0</w:t>
            </w:r>
          </w:p>
        </w:tc>
      </w:tr>
      <w:tr w:rsidR="004D2812" w:rsidRPr="00BC5519" w:rsidTr="005E69BE">
        <w:trPr>
          <w:trHeight w:val="397"/>
        </w:trPr>
        <w:tc>
          <w:tcPr>
            <w:tcW w:w="1244" w:type="dxa"/>
            <w:vMerge/>
          </w:tcPr>
          <w:p w:rsidR="004D2812" w:rsidRPr="00BC5519" w:rsidRDefault="004D2812" w:rsidP="00F00618">
            <w:pPr>
              <w:pStyle w:val="affffe"/>
              <w:ind w:firstLineChars="0" w:firstLine="0"/>
              <w:jc w:val="center"/>
              <w:rPr>
                <w:rFonts w:hAnsi="宋体"/>
                <w:sz w:val="18"/>
                <w:szCs w:val="18"/>
              </w:rPr>
            </w:pPr>
          </w:p>
        </w:tc>
        <w:tc>
          <w:tcPr>
            <w:tcW w:w="2016" w:type="dxa"/>
            <w:vMerge/>
            <w:vAlign w:val="center"/>
          </w:tcPr>
          <w:p w:rsidR="004D2812" w:rsidRPr="00BC5519" w:rsidRDefault="004D2812" w:rsidP="00F00618">
            <w:pPr>
              <w:pStyle w:val="affffe"/>
              <w:ind w:firstLineChars="0" w:firstLine="0"/>
              <w:jc w:val="center"/>
              <w:rPr>
                <w:rFonts w:hAnsi="宋体"/>
                <w:sz w:val="18"/>
                <w:szCs w:val="18"/>
              </w:rPr>
            </w:pPr>
          </w:p>
        </w:tc>
        <w:tc>
          <w:tcPr>
            <w:tcW w:w="1276" w:type="dxa"/>
            <w:vMerge/>
            <w:vAlign w:val="center"/>
          </w:tcPr>
          <w:p w:rsidR="004D2812" w:rsidRPr="00BC5519" w:rsidRDefault="004D2812" w:rsidP="00E3623C">
            <w:pPr>
              <w:pStyle w:val="affffe"/>
              <w:ind w:firstLineChars="0" w:firstLine="0"/>
              <w:jc w:val="center"/>
              <w:rPr>
                <w:rFonts w:hAnsi="宋体"/>
                <w:sz w:val="18"/>
                <w:szCs w:val="18"/>
              </w:rPr>
            </w:pPr>
          </w:p>
        </w:tc>
        <w:tc>
          <w:tcPr>
            <w:tcW w:w="2268" w:type="dxa"/>
            <w:vMerge/>
            <w:vAlign w:val="center"/>
          </w:tcPr>
          <w:p w:rsidR="004D2812" w:rsidRPr="00BC5519" w:rsidRDefault="004D2812" w:rsidP="002B198C">
            <w:pPr>
              <w:pStyle w:val="affffe"/>
              <w:ind w:firstLineChars="0" w:firstLine="0"/>
              <w:jc w:val="center"/>
              <w:rPr>
                <w:rFonts w:hAnsi="宋体"/>
                <w:sz w:val="18"/>
                <w:szCs w:val="18"/>
              </w:rPr>
            </w:pPr>
          </w:p>
        </w:tc>
        <w:tc>
          <w:tcPr>
            <w:tcW w:w="2977" w:type="dxa"/>
            <w:vAlign w:val="center"/>
          </w:tcPr>
          <w:p w:rsidR="004D2812" w:rsidRPr="00BC5519" w:rsidRDefault="004D2812" w:rsidP="00556963">
            <w:pPr>
              <w:pStyle w:val="affffe"/>
              <w:ind w:firstLineChars="0" w:firstLine="0"/>
              <w:jc w:val="center"/>
              <w:rPr>
                <w:rFonts w:hAnsi="宋体"/>
                <w:sz w:val="18"/>
                <w:szCs w:val="18"/>
              </w:rPr>
            </w:pPr>
            <w:r>
              <w:rPr>
                <w:rFonts w:hAnsi="宋体" w:hint="eastAsia"/>
                <w:sz w:val="18"/>
                <w:szCs w:val="18"/>
              </w:rPr>
              <w:t>1 340</w:t>
            </w:r>
          </w:p>
        </w:tc>
      </w:tr>
      <w:tr w:rsidR="004D2812" w:rsidRPr="00BC5519" w:rsidTr="005E69BE">
        <w:trPr>
          <w:trHeight w:val="397"/>
        </w:trPr>
        <w:tc>
          <w:tcPr>
            <w:tcW w:w="1244" w:type="dxa"/>
            <w:vMerge/>
          </w:tcPr>
          <w:p w:rsidR="004D2812" w:rsidRPr="00BC5519" w:rsidRDefault="004D2812" w:rsidP="00F00618">
            <w:pPr>
              <w:pStyle w:val="affffe"/>
              <w:ind w:firstLineChars="0" w:firstLine="0"/>
              <w:jc w:val="center"/>
              <w:rPr>
                <w:rFonts w:hAnsi="宋体"/>
                <w:sz w:val="18"/>
                <w:szCs w:val="18"/>
              </w:rPr>
            </w:pPr>
          </w:p>
        </w:tc>
        <w:tc>
          <w:tcPr>
            <w:tcW w:w="2016" w:type="dxa"/>
            <w:vMerge/>
            <w:vAlign w:val="center"/>
          </w:tcPr>
          <w:p w:rsidR="004D2812" w:rsidRPr="00BC5519" w:rsidRDefault="004D2812" w:rsidP="00F00618">
            <w:pPr>
              <w:pStyle w:val="affffe"/>
              <w:ind w:firstLineChars="0" w:firstLine="0"/>
              <w:jc w:val="center"/>
              <w:rPr>
                <w:rFonts w:hAnsi="宋体"/>
                <w:sz w:val="18"/>
                <w:szCs w:val="18"/>
              </w:rPr>
            </w:pPr>
          </w:p>
        </w:tc>
        <w:tc>
          <w:tcPr>
            <w:tcW w:w="1276" w:type="dxa"/>
            <w:vMerge/>
            <w:vAlign w:val="center"/>
          </w:tcPr>
          <w:p w:rsidR="004D2812" w:rsidRPr="00BC5519" w:rsidRDefault="004D2812" w:rsidP="00E3623C">
            <w:pPr>
              <w:pStyle w:val="affffe"/>
              <w:ind w:firstLineChars="0" w:firstLine="0"/>
              <w:jc w:val="center"/>
              <w:rPr>
                <w:rFonts w:hAnsi="宋体"/>
                <w:sz w:val="18"/>
                <w:szCs w:val="18"/>
              </w:rPr>
            </w:pPr>
          </w:p>
        </w:tc>
        <w:tc>
          <w:tcPr>
            <w:tcW w:w="2268" w:type="dxa"/>
            <w:vMerge/>
            <w:vAlign w:val="center"/>
          </w:tcPr>
          <w:p w:rsidR="004D2812" w:rsidRPr="00BC5519" w:rsidRDefault="004D2812" w:rsidP="002B198C">
            <w:pPr>
              <w:pStyle w:val="affffe"/>
              <w:ind w:firstLineChars="0" w:firstLine="0"/>
              <w:jc w:val="center"/>
              <w:rPr>
                <w:rFonts w:hAnsi="宋体"/>
                <w:sz w:val="18"/>
                <w:szCs w:val="18"/>
              </w:rPr>
            </w:pPr>
          </w:p>
        </w:tc>
        <w:tc>
          <w:tcPr>
            <w:tcW w:w="2977" w:type="dxa"/>
            <w:vAlign w:val="center"/>
          </w:tcPr>
          <w:p w:rsidR="004D2812" w:rsidRPr="00BC5519" w:rsidRDefault="004D2812" w:rsidP="00556963">
            <w:pPr>
              <w:pStyle w:val="affffe"/>
              <w:ind w:firstLineChars="0" w:firstLine="0"/>
              <w:jc w:val="center"/>
              <w:rPr>
                <w:rFonts w:hAnsi="宋体"/>
                <w:sz w:val="18"/>
                <w:szCs w:val="18"/>
              </w:rPr>
            </w:pPr>
            <w:r>
              <w:rPr>
                <w:rFonts w:hAnsi="宋体"/>
                <w:sz w:val="18"/>
                <w:szCs w:val="18"/>
              </w:rPr>
              <w:t>1</w:t>
            </w:r>
            <w:r>
              <w:rPr>
                <w:rFonts w:hAnsi="宋体"/>
                <w:w w:val="50"/>
                <w:sz w:val="18"/>
                <w:szCs w:val="18"/>
              </w:rPr>
              <w:t xml:space="preserve"> </w:t>
            </w:r>
            <w:r>
              <w:rPr>
                <w:rFonts w:hAnsi="宋体" w:hint="eastAsia"/>
                <w:sz w:val="18"/>
                <w:szCs w:val="18"/>
              </w:rPr>
              <w:t>44</w:t>
            </w:r>
            <w:r>
              <w:rPr>
                <w:rFonts w:hAnsi="宋体"/>
                <w:sz w:val="18"/>
                <w:szCs w:val="18"/>
              </w:rPr>
              <w:t>0</w:t>
            </w:r>
          </w:p>
        </w:tc>
      </w:tr>
      <w:tr w:rsidR="004D2812" w:rsidRPr="00BC5519" w:rsidTr="005E69BE">
        <w:trPr>
          <w:trHeight w:val="397"/>
        </w:trPr>
        <w:tc>
          <w:tcPr>
            <w:tcW w:w="1244" w:type="dxa"/>
            <w:vMerge/>
          </w:tcPr>
          <w:p w:rsidR="004D2812" w:rsidRPr="00BC5519" w:rsidRDefault="004D2812" w:rsidP="00F00618">
            <w:pPr>
              <w:pStyle w:val="affffe"/>
              <w:ind w:firstLineChars="0" w:firstLine="0"/>
              <w:jc w:val="center"/>
              <w:rPr>
                <w:rFonts w:hAnsi="宋体"/>
                <w:sz w:val="18"/>
                <w:szCs w:val="18"/>
              </w:rPr>
            </w:pPr>
          </w:p>
        </w:tc>
        <w:tc>
          <w:tcPr>
            <w:tcW w:w="2016" w:type="dxa"/>
            <w:vMerge/>
            <w:vAlign w:val="center"/>
          </w:tcPr>
          <w:p w:rsidR="004D2812" w:rsidRPr="00BC5519" w:rsidRDefault="004D2812" w:rsidP="00F00618">
            <w:pPr>
              <w:pStyle w:val="affffe"/>
              <w:ind w:firstLineChars="0" w:firstLine="0"/>
              <w:jc w:val="center"/>
              <w:rPr>
                <w:rFonts w:hAnsi="宋体"/>
                <w:sz w:val="18"/>
                <w:szCs w:val="18"/>
              </w:rPr>
            </w:pPr>
          </w:p>
        </w:tc>
        <w:tc>
          <w:tcPr>
            <w:tcW w:w="1276" w:type="dxa"/>
            <w:vMerge/>
            <w:vAlign w:val="center"/>
          </w:tcPr>
          <w:p w:rsidR="004D2812" w:rsidRPr="00BC5519" w:rsidRDefault="004D2812" w:rsidP="00E3623C">
            <w:pPr>
              <w:pStyle w:val="affffe"/>
              <w:ind w:firstLineChars="0" w:firstLine="0"/>
              <w:jc w:val="center"/>
              <w:rPr>
                <w:rFonts w:hAnsi="宋体"/>
                <w:sz w:val="18"/>
                <w:szCs w:val="18"/>
              </w:rPr>
            </w:pPr>
          </w:p>
        </w:tc>
        <w:tc>
          <w:tcPr>
            <w:tcW w:w="2268" w:type="dxa"/>
            <w:vMerge/>
            <w:vAlign w:val="center"/>
          </w:tcPr>
          <w:p w:rsidR="004D2812" w:rsidRPr="00BC5519" w:rsidRDefault="004D2812" w:rsidP="002B198C">
            <w:pPr>
              <w:pStyle w:val="affffe"/>
              <w:ind w:firstLineChars="0" w:firstLine="0"/>
              <w:jc w:val="center"/>
              <w:rPr>
                <w:rFonts w:hAnsi="宋体"/>
                <w:sz w:val="18"/>
                <w:szCs w:val="18"/>
              </w:rPr>
            </w:pPr>
          </w:p>
        </w:tc>
        <w:tc>
          <w:tcPr>
            <w:tcW w:w="2977" w:type="dxa"/>
            <w:vAlign w:val="center"/>
          </w:tcPr>
          <w:p w:rsidR="004D2812" w:rsidRPr="00BC5519" w:rsidRDefault="004D2812" w:rsidP="00556963">
            <w:pPr>
              <w:pStyle w:val="affffe"/>
              <w:ind w:firstLineChars="0" w:firstLine="0"/>
              <w:jc w:val="center"/>
              <w:rPr>
                <w:rFonts w:hAnsi="宋体"/>
                <w:sz w:val="18"/>
                <w:szCs w:val="18"/>
              </w:rPr>
            </w:pPr>
            <w:r>
              <w:rPr>
                <w:rFonts w:hAnsi="宋体"/>
                <w:sz w:val="18"/>
                <w:szCs w:val="18"/>
              </w:rPr>
              <w:t>1</w:t>
            </w:r>
            <w:r>
              <w:rPr>
                <w:rFonts w:hAnsi="宋体"/>
                <w:w w:val="50"/>
                <w:sz w:val="18"/>
                <w:szCs w:val="18"/>
              </w:rPr>
              <w:t xml:space="preserve"> </w:t>
            </w:r>
            <w:r>
              <w:rPr>
                <w:rFonts w:hAnsi="宋体" w:hint="eastAsia"/>
                <w:sz w:val="18"/>
                <w:szCs w:val="18"/>
              </w:rPr>
              <w:t>56</w:t>
            </w:r>
            <w:r>
              <w:rPr>
                <w:rFonts w:hAnsi="宋体"/>
                <w:sz w:val="18"/>
                <w:szCs w:val="18"/>
              </w:rPr>
              <w:t>0</w:t>
            </w:r>
          </w:p>
        </w:tc>
      </w:tr>
      <w:tr w:rsidR="004D2812" w:rsidRPr="00BC5519" w:rsidTr="005E69BE">
        <w:trPr>
          <w:trHeight w:val="397"/>
        </w:trPr>
        <w:tc>
          <w:tcPr>
            <w:tcW w:w="1244" w:type="dxa"/>
            <w:vMerge/>
          </w:tcPr>
          <w:p w:rsidR="004D2812" w:rsidRPr="00BC5519" w:rsidRDefault="004D2812" w:rsidP="00F00618">
            <w:pPr>
              <w:pStyle w:val="affffe"/>
              <w:ind w:firstLineChars="0" w:firstLine="0"/>
              <w:jc w:val="center"/>
              <w:rPr>
                <w:rFonts w:hAnsi="宋体"/>
                <w:sz w:val="18"/>
                <w:szCs w:val="18"/>
              </w:rPr>
            </w:pPr>
          </w:p>
        </w:tc>
        <w:tc>
          <w:tcPr>
            <w:tcW w:w="2016" w:type="dxa"/>
            <w:vMerge/>
            <w:vAlign w:val="center"/>
          </w:tcPr>
          <w:p w:rsidR="004D2812" w:rsidRPr="00BC5519" w:rsidRDefault="004D2812" w:rsidP="00F00618">
            <w:pPr>
              <w:pStyle w:val="affffe"/>
              <w:ind w:firstLineChars="0" w:firstLine="0"/>
              <w:jc w:val="center"/>
              <w:rPr>
                <w:rFonts w:hAnsi="宋体"/>
                <w:sz w:val="18"/>
                <w:szCs w:val="18"/>
              </w:rPr>
            </w:pPr>
          </w:p>
        </w:tc>
        <w:tc>
          <w:tcPr>
            <w:tcW w:w="1276" w:type="dxa"/>
            <w:vMerge/>
            <w:vAlign w:val="center"/>
          </w:tcPr>
          <w:p w:rsidR="004D2812" w:rsidRPr="00BC5519" w:rsidRDefault="004D2812" w:rsidP="00E3623C">
            <w:pPr>
              <w:pStyle w:val="affffe"/>
              <w:ind w:firstLineChars="0" w:firstLine="0"/>
              <w:jc w:val="center"/>
              <w:rPr>
                <w:rFonts w:hAnsi="宋体"/>
                <w:sz w:val="18"/>
                <w:szCs w:val="18"/>
              </w:rPr>
            </w:pPr>
          </w:p>
        </w:tc>
        <w:tc>
          <w:tcPr>
            <w:tcW w:w="2268" w:type="dxa"/>
            <w:vMerge/>
            <w:vAlign w:val="center"/>
          </w:tcPr>
          <w:p w:rsidR="004D2812" w:rsidRPr="00BC5519" w:rsidRDefault="004D2812" w:rsidP="002B198C">
            <w:pPr>
              <w:pStyle w:val="affffe"/>
              <w:ind w:firstLineChars="0" w:firstLine="0"/>
              <w:jc w:val="center"/>
              <w:rPr>
                <w:rFonts w:hAnsi="宋体"/>
                <w:sz w:val="18"/>
                <w:szCs w:val="18"/>
              </w:rPr>
            </w:pPr>
          </w:p>
        </w:tc>
        <w:tc>
          <w:tcPr>
            <w:tcW w:w="2977" w:type="dxa"/>
            <w:vAlign w:val="center"/>
          </w:tcPr>
          <w:p w:rsidR="004D2812" w:rsidRPr="00BC5519" w:rsidRDefault="004D2812" w:rsidP="00EE6E61">
            <w:pPr>
              <w:pStyle w:val="affffe"/>
              <w:ind w:firstLineChars="0" w:firstLine="0"/>
              <w:jc w:val="center"/>
              <w:rPr>
                <w:rFonts w:hAnsi="宋体"/>
                <w:sz w:val="18"/>
                <w:szCs w:val="18"/>
              </w:rPr>
            </w:pPr>
            <w:r>
              <w:rPr>
                <w:rFonts w:hAnsi="宋体" w:hint="eastAsia"/>
                <w:sz w:val="18"/>
                <w:szCs w:val="18"/>
              </w:rPr>
              <w:t>1</w:t>
            </w:r>
            <w:r>
              <w:rPr>
                <w:rFonts w:hAnsi="宋体"/>
                <w:w w:val="50"/>
                <w:sz w:val="18"/>
                <w:szCs w:val="18"/>
              </w:rPr>
              <w:t xml:space="preserve"> </w:t>
            </w:r>
            <w:r>
              <w:rPr>
                <w:rFonts w:hAnsi="宋体" w:hint="eastAsia"/>
                <w:sz w:val="18"/>
                <w:szCs w:val="18"/>
              </w:rPr>
              <w:t>68</w:t>
            </w:r>
            <w:r>
              <w:rPr>
                <w:rFonts w:hAnsi="宋体"/>
                <w:sz w:val="18"/>
                <w:szCs w:val="18"/>
              </w:rPr>
              <w:t>0</w:t>
            </w:r>
          </w:p>
        </w:tc>
      </w:tr>
      <w:tr w:rsidR="00D84044" w:rsidRPr="00BC5519" w:rsidTr="00841074">
        <w:trPr>
          <w:trHeight w:val="397"/>
        </w:trPr>
        <w:tc>
          <w:tcPr>
            <w:tcW w:w="1244" w:type="dxa"/>
            <w:vAlign w:val="center"/>
          </w:tcPr>
          <w:p w:rsidR="00D84044" w:rsidRPr="00BC5519" w:rsidRDefault="00841074" w:rsidP="00F00618">
            <w:pPr>
              <w:pStyle w:val="affffe"/>
              <w:ind w:firstLineChars="0" w:firstLine="0"/>
              <w:jc w:val="center"/>
              <w:rPr>
                <w:rFonts w:hAnsi="宋体"/>
                <w:sz w:val="18"/>
                <w:szCs w:val="18"/>
              </w:rPr>
            </w:pPr>
            <w:r>
              <w:rPr>
                <w:rFonts w:hAnsi="宋体" w:hint="eastAsia"/>
                <w:sz w:val="18"/>
                <w:szCs w:val="18"/>
              </w:rPr>
              <w:t>660</w:t>
            </w:r>
          </w:p>
        </w:tc>
        <w:tc>
          <w:tcPr>
            <w:tcW w:w="2016" w:type="dxa"/>
            <w:vAlign w:val="center"/>
          </w:tcPr>
          <w:p w:rsidR="00D84044" w:rsidRPr="00BC5519" w:rsidRDefault="00D84044" w:rsidP="00F00618">
            <w:pPr>
              <w:pStyle w:val="affffe"/>
              <w:ind w:firstLineChars="0" w:firstLine="0"/>
              <w:jc w:val="center"/>
              <w:rPr>
                <w:rFonts w:hAnsi="宋体"/>
                <w:sz w:val="18"/>
                <w:szCs w:val="18"/>
              </w:rPr>
            </w:pPr>
            <w:r w:rsidRPr="00BC5519">
              <w:rPr>
                <w:rFonts w:hAnsi="宋体" w:hint="eastAsia"/>
                <w:sz w:val="18"/>
                <w:szCs w:val="18"/>
              </w:rPr>
              <w:t>695</w:t>
            </w:r>
          </w:p>
        </w:tc>
        <w:tc>
          <w:tcPr>
            <w:tcW w:w="1276" w:type="dxa"/>
            <w:vAlign w:val="center"/>
          </w:tcPr>
          <w:p w:rsidR="00D84044" w:rsidRPr="00BC5519" w:rsidRDefault="00841074" w:rsidP="00E3623C">
            <w:pPr>
              <w:pStyle w:val="affffe"/>
              <w:ind w:firstLineChars="0" w:firstLine="0"/>
              <w:jc w:val="center"/>
              <w:rPr>
                <w:rFonts w:hAnsi="宋体"/>
                <w:sz w:val="18"/>
                <w:szCs w:val="18"/>
              </w:rPr>
            </w:pPr>
            <w:r>
              <w:rPr>
                <w:rFonts w:hAnsi="宋体" w:hint="eastAsia"/>
                <w:sz w:val="18"/>
                <w:szCs w:val="18"/>
              </w:rPr>
              <w:t>836</w:t>
            </w:r>
          </w:p>
        </w:tc>
        <w:tc>
          <w:tcPr>
            <w:tcW w:w="2268" w:type="dxa"/>
            <w:vAlign w:val="center"/>
          </w:tcPr>
          <w:p w:rsidR="00D84044" w:rsidRPr="00BC5519" w:rsidRDefault="00D84044" w:rsidP="002B198C">
            <w:pPr>
              <w:pStyle w:val="affffe"/>
              <w:ind w:firstLineChars="0" w:firstLine="0"/>
              <w:jc w:val="center"/>
              <w:rPr>
                <w:rFonts w:hAnsi="宋体"/>
                <w:sz w:val="18"/>
                <w:szCs w:val="18"/>
              </w:rPr>
            </w:pPr>
            <w:r>
              <w:rPr>
                <w:rFonts w:hAnsi="宋体" w:hint="eastAsia"/>
                <w:sz w:val="18"/>
                <w:szCs w:val="18"/>
              </w:rPr>
              <w:t>739</w:t>
            </w:r>
          </w:p>
        </w:tc>
        <w:tc>
          <w:tcPr>
            <w:tcW w:w="2977" w:type="dxa"/>
            <w:vAlign w:val="center"/>
          </w:tcPr>
          <w:p w:rsidR="00D84044" w:rsidRPr="00BC5519" w:rsidRDefault="00D84044" w:rsidP="00EE6E61">
            <w:pPr>
              <w:pStyle w:val="affffe"/>
              <w:ind w:firstLineChars="0" w:firstLine="0"/>
              <w:jc w:val="center"/>
              <w:rPr>
                <w:rFonts w:hAnsi="宋体"/>
                <w:sz w:val="18"/>
                <w:szCs w:val="18"/>
              </w:rPr>
            </w:pPr>
            <w:bookmarkStart w:id="144" w:name="OLE_LINK140"/>
            <w:bookmarkStart w:id="145" w:name="OLE_LINK141"/>
            <w:r>
              <w:rPr>
                <w:rFonts w:hAnsi="宋体"/>
                <w:sz w:val="18"/>
                <w:szCs w:val="18"/>
              </w:rPr>
              <w:t>1</w:t>
            </w:r>
            <w:r>
              <w:rPr>
                <w:rFonts w:hAnsi="宋体"/>
                <w:w w:val="50"/>
                <w:sz w:val="18"/>
                <w:szCs w:val="18"/>
              </w:rPr>
              <w:t xml:space="preserve"> </w:t>
            </w:r>
            <w:r>
              <w:rPr>
                <w:rFonts w:hAnsi="宋体" w:hint="eastAsia"/>
                <w:sz w:val="18"/>
                <w:szCs w:val="18"/>
              </w:rPr>
              <w:t>2</w:t>
            </w:r>
            <w:r>
              <w:rPr>
                <w:rFonts w:hAnsi="宋体"/>
                <w:sz w:val="18"/>
                <w:szCs w:val="18"/>
              </w:rPr>
              <w:t>00</w:t>
            </w:r>
            <w:bookmarkEnd w:id="144"/>
            <w:bookmarkEnd w:id="145"/>
          </w:p>
        </w:tc>
      </w:tr>
      <w:tr w:rsidR="000671E8" w:rsidRPr="00BC5519" w:rsidTr="000671E8">
        <w:trPr>
          <w:trHeight w:val="397"/>
        </w:trPr>
        <w:tc>
          <w:tcPr>
            <w:tcW w:w="1244" w:type="dxa"/>
            <w:vMerge w:val="restart"/>
            <w:vAlign w:val="center"/>
          </w:tcPr>
          <w:p w:rsidR="000671E8" w:rsidRPr="00BC5519" w:rsidRDefault="000671E8" w:rsidP="000671E8">
            <w:pPr>
              <w:pStyle w:val="affffe"/>
              <w:ind w:firstLineChars="0" w:firstLine="0"/>
              <w:jc w:val="center"/>
              <w:rPr>
                <w:rFonts w:hAnsi="宋体"/>
                <w:sz w:val="18"/>
                <w:szCs w:val="18"/>
              </w:rPr>
            </w:pPr>
            <w:r>
              <w:rPr>
                <w:rFonts w:hAnsi="宋体" w:hint="eastAsia"/>
                <w:sz w:val="18"/>
                <w:szCs w:val="18"/>
              </w:rPr>
              <w:t>800</w:t>
            </w:r>
          </w:p>
        </w:tc>
        <w:tc>
          <w:tcPr>
            <w:tcW w:w="2016" w:type="dxa"/>
            <w:vMerge w:val="restart"/>
            <w:vAlign w:val="center"/>
          </w:tcPr>
          <w:p w:rsidR="000671E8" w:rsidRPr="00BC5519" w:rsidRDefault="000671E8" w:rsidP="000671E8">
            <w:pPr>
              <w:pStyle w:val="affffe"/>
              <w:ind w:firstLineChars="0" w:firstLine="0"/>
              <w:jc w:val="center"/>
              <w:rPr>
                <w:rFonts w:hAnsi="宋体"/>
                <w:sz w:val="18"/>
                <w:szCs w:val="18"/>
              </w:rPr>
            </w:pPr>
            <w:r w:rsidRPr="00BC5519">
              <w:rPr>
                <w:rFonts w:hAnsi="宋体" w:hint="eastAsia"/>
                <w:sz w:val="18"/>
                <w:szCs w:val="18"/>
              </w:rPr>
              <w:t>8</w:t>
            </w:r>
            <w:r>
              <w:rPr>
                <w:rFonts w:hAnsi="宋体" w:hint="eastAsia"/>
                <w:sz w:val="18"/>
                <w:szCs w:val="18"/>
              </w:rPr>
              <w:t>16</w:t>
            </w:r>
          </w:p>
        </w:tc>
        <w:tc>
          <w:tcPr>
            <w:tcW w:w="1276" w:type="dxa"/>
            <w:vMerge w:val="restart"/>
            <w:vAlign w:val="center"/>
          </w:tcPr>
          <w:p w:rsidR="000671E8" w:rsidRPr="00BC5519" w:rsidRDefault="00F90D3C" w:rsidP="00E3623C">
            <w:pPr>
              <w:pStyle w:val="affffe"/>
              <w:ind w:firstLineChars="0" w:firstLine="0"/>
              <w:jc w:val="center"/>
              <w:rPr>
                <w:rFonts w:hAnsi="宋体"/>
                <w:sz w:val="18"/>
                <w:szCs w:val="18"/>
              </w:rPr>
            </w:pPr>
            <w:r>
              <w:rPr>
                <w:rFonts w:hAnsi="宋体" w:hint="eastAsia"/>
                <w:sz w:val="18"/>
                <w:szCs w:val="18"/>
              </w:rPr>
              <w:t>979</w:t>
            </w:r>
          </w:p>
        </w:tc>
        <w:tc>
          <w:tcPr>
            <w:tcW w:w="2268" w:type="dxa"/>
            <w:vMerge w:val="restart"/>
            <w:vAlign w:val="center"/>
          </w:tcPr>
          <w:p w:rsidR="000671E8" w:rsidRPr="00BC5519" w:rsidRDefault="000671E8" w:rsidP="002B198C">
            <w:pPr>
              <w:pStyle w:val="affffe"/>
              <w:ind w:firstLineChars="0" w:firstLine="0"/>
              <w:jc w:val="center"/>
              <w:rPr>
                <w:rFonts w:hAnsi="宋体"/>
                <w:sz w:val="18"/>
                <w:szCs w:val="18"/>
              </w:rPr>
            </w:pPr>
            <w:r>
              <w:rPr>
                <w:rFonts w:hAnsi="宋体" w:hint="eastAsia"/>
                <w:sz w:val="18"/>
                <w:szCs w:val="18"/>
              </w:rPr>
              <w:t>866</w:t>
            </w:r>
          </w:p>
        </w:tc>
        <w:tc>
          <w:tcPr>
            <w:tcW w:w="2977" w:type="dxa"/>
            <w:vAlign w:val="center"/>
          </w:tcPr>
          <w:p w:rsidR="000671E8" w:rsidRPr="00BC5519" w:rsidRDefault="000671E8" w:rsidP="00EE6E61">
            <w:pPr>
              <w:pStyle w:val="affffe"/>
              <w:ind w:firstLineChars="0" w:firstLine="0"/>
              <w:jc w:val="center"/>
              <w:rPr>
                <w:rFonts w:hAnsi="宋体"/>
                <w:sz w:val="18"/>
                <w:szCs w:val="18"/>
              </w:rPr>
            </w:pPr>
            <w:r>
              <w:rPr>
                <w:rFonts w:hAnsi="宋体"/>
                <w:sz w:val="18"/>
                <w:szCs w:val="18"/>
              </w:rPr>
              <w:t>1</w:t>
            </w:r>
            <w:r>
              <w:rPr>
                <w:rFonts w:hAnsi="宋体"/>
                <w:w w:val="50"/>
                <w:sz w:val="18"/>
                <w:szCs w:val="18"/>
              </w:rPr>
              <w:t xml:space="preserve"> </w:t>
            </w:r>
            <w:r>
              <w:rPr>
                <w:rFonts w:hAnsi="宋体" w:hint="eastAsia"/>
                <w:sz w:val="18"/>
                <w:szCs w:val="18"/>
              </w:rPr>
              <w:t>2</w:t>
            </w:r>
            <w:r>
              <w:rPr>
                <w:rFonts w:hAnsi="宋体"/>
                <w:sz w:val="18"/>
                <w:szCs w:val="18"/>
              </w:rPr>
              <w:t>00</w:t>
            </w:r>
          </w:p>
        </w:tc>
      </w:tr>
      <w:tr w:rsidR="000671E8" w:rsidRPr="00BC5519" w:rsidTr="005E69BE">
        <w:trPr>
          <w:trHeight w:val="397"/>
        </w:trPr>
        <w:tc>
          <w:tcPr>
            <w:tcW w:w="1244" w:type="dxa"/>
            <w:vMerge/>
          </w:tcPr>
          <w:p w:rsidR="000671E8" w:rsidRPr="00BC5519" w:rsidRDefault="000671E8" w:rsidP="002B198C">
            <w:pPr>
              <w:pStyle w:val="affffe"/>
              <w:ind w:firstLineChars="0" w:firstLine="0"/>
              <w:jc w:val="center"/>
              <w:rPr>
                <w:rFonts w:hAnsi="宋体"/>
                <w:sz w:val="18"/>
                <w:szCs w:val="18"/>
              </w:rPr>
            </w:pPr>
          </w:p>
        </w:tc>
        <w:tc>
          <w:tcPr>
            <w:tcW w:w="2016" w:type="dxa"/>
            <w:vMerge/>
            <w:vAlign w:val="center"/>
          </w:tcPr>
          <w:p w:rsidR="000671E8" w:rsidRPr="00BC5519" w:rsidRDefault="000671E8" w:rsidP="002B198C">
            <w:pPr>
              <w:pStyle w:val="affffe"/>
              <w:ind w:firstLineChars="0" w:firstLine="0"/>
              <w:jc w:val="center"/>
              <w:rPr>
                <w:rFonts w:hAnsi="宋体"/>
                <w:sz w:val="18"/>
                <w:szCs w:val="18"/>
              </w:rPr>
            </w:pPr>
          </w:p>
        </w:tc>
        <w:tc>
          <w:tcPr>
            <w:tcW w:w="1276" w:type="dxa"/>
            <w:vMerge/>
            <w:vAlign w:val="center"/>
          </w:tcPr>
          <w:p w:rsidR="000671E8" w:rsidRPr="00BC5519" w:rsidRDefault="000671E8" w:rsidP="00E3623C">
            <w:pPr>
              <w:pStyle w:val="affffe"/>
              <w:ind w:firstLineChars="0" w:firstLine="0"/>
              <w:jc w:val="center"/>
              <w:rPr>
                <w:rFonts w:hAnsi="宋体"/>
                <w:sz w:val="18"/>
                <w:szCs w:val="18"/>
              </w:rPr>
            </w:pPr>
          </w:p>
        </w:tc>
        <w:tc>
          <w:tcPr>
            <w:tcW w:w="2268" w:type="dxa"/>
            <w:vMerge/>
            <w:vAlign w:val="center"/>
          </w:tcPr>
          <w:p w:rsidR="000671E8" w:rsidRPr="00BC5519" w:rsidRDefault="000671E8" w:rsidP="002B198C">
            <w:pPr>
              <w:pStyle w:val="affffe"/>
              <w:ind w:firstLineChars="0" w:firstLine="0"/>
              <w:jc w:val="center"/>
              <w:rPr>
                <w:rFonts w:hAnsi="宋体"/>
                <w:sz w:val="18"/>
                <w:szCs w:val="18"/>
              </w:rPr>
            </w:pPr>
          </w:p>
        </w:tc>
        <w:tc>
          <w:tcPr>
            <w:tcW w:w="2977" w:type="dxa"/>
            <w:vAlign w:val="center"/>
          </w:tcPr>
          <w:p w:rsidR="000671E8" w:rsidRPr="00BC5519" w:rsidRDefault="000671E8" w:rsidP="00EE6E61">
            <w:pPr>
              <w:pStyle w:val="affffe"/>
              <w:ind w:firstLineChars="0" w:firstLine="0"/>
              <w:jc w:val="center"/>
              <w:rPr>
                <w:rFonts w:hAnsi="宋体"/>
                <w:sz w:val="18"/>
                <w:szCs w:val="18"/>
              </w:rPr>
            </w:pPr>
            <w:r>
              <w:rPr>
                <w:rFonts w:hAnsi="宋体"/>
                <w:sz w:val="18"/>
                <w:szCs w:val="18"/>
              </w:rPr>
              <w:t>1</w:t>
            </w:r>
            <w:r>
              <w:rPr>
                <w:rFonts w:hAnsi="宋体"/>
                <w:w w:val="50"/>
                <w:sz w:val="18"/>
                <w:szCs w:val="18"/>
              </w:rPr>
              <w:t xml:space="preserve"> </w:t>
            </w:r>
            <w:r>
              <w:rPr>
                <w:rFonts w:hAnsi="宋体" w:hint="eastAsia"/>
                <w:sz w:val="18"/>
                <w:szCs w:val="18"/>
              </w:rPr>
              <w:t>340</w:t>
            </w:r>
          </w:p>
        </w:tc>
      </w:tr>
      <w:tr w:rsidR="000671E8" w:rsidRPr="00BC5519" w:rsidTr="005E69BE">
        <w:trPr>
          <w:trHeight w:val="397"/>
        </w:trPr>
        <w:tc>
          <w:tcPr>
            <w:tcW w:w="1244" w:type="dxa"/>
            <w:vMerge/>
          </w:tcPr>
          <w:p w:rsidR="000671E8" w:rsidRPr="00BC5519" w:rsidRDefault="000671E8" w:rsidP="002B198C">
            <w:pPr>
              <w:pStyle w:val="affffe"/>
              <w:ind w:firstLineChars="0" w:firstLine="0"/>
              <w:jc w:val="center"/>
              <w:rPr>
                <w:rFonts w:hAnsi="宋体"/>
                <w:sz w:val="18"/>
                <w:szCs w:val="18"/>
              </w:rPr>
            </w:pPr>
          </w:p>
        </w:tc>
        <w:tc>
          <w:tcPr>
            <w:tcW w:w="2016" w:type="dxa"/>
            <w:vMerge/>
            <w:vAlign w:val="center"/>
          </w:tcPr>
          <w:p w:rsidR="000671E8" w:rsidRPr="00BC5519" w:rsidRDefault="000671E8" w:rsidP="002B198C">
            <w:pPr>
              <w:pStyle w:val="affffe"/>
              <w:ind w:firstLineChars="0" w:firstLine="0"/>
              <w:jc w:val="center"/>
              <w:rPr>
                <w:rFonts w:hAnsi="宋体"/>
                <w:sz w:val="18"/>
                <w:szCs w:val="18"/>
              </w:rPr>
            </w:pPr>
          </w:p>
        </w:tc>
        <w:tc>
          <w:tcPr>
            <w:tcW w:w="1276" w:type="dxa"/>
            <w:vMerge/>
            <w:vAlign w:val="center"/>
          </w:tcPr>
          <w:p w:rsidR="000671E8" w:rsidRPr="00BC5519" w:rsidRDefault="000671E8" w:rsidP="00E3623C">
            <w:pPr>
              <w:pStyle w:val="affffe"/>
              <w:ind w:firstLineChars="0" w:firstLine="0"/>
              <w:jc w:val="center"/>
              <w:rPr>
                <w:rFonts w:hAnsi="宋体"/>
                <w:sz w:val="18"/>
                <w:szCs w:val="18"/>
              </w:rPr>
            </w:pPr>
          </w:p>
        </w:tc>
        <w:tc>
          <w:tcPr>
            <w:tcW w:w="2268" w:type="dxa"/>
            <w:vMerge/>
            <w:vAlign w:val="center"/>
          </w:tcPr>
          <w:p w:rsidR="000671E8" w:rsidRPr="00BC5519" w:rsidRDefault="000671E8" w:rsidP="002B198C">
            <w:pPr>
              <w:pStyle w:val="affffe"/>
              <w:ind w:firstLineChars="0" w:firstLine="0"/>
              <w:jc w:val="center"/>
              <w:rPr>
                <w:rFonts w:hAnsi="宋体"/>
                <w:sz w:val="18"/>
                <w:szCs w:val="18"/>
              </w:rPr>
            </w:pPr>
          </w:p>
        </w:tc>
        <w:tc>
          <w:tcPr>
            <w:tcW w:w="2977" w:type="dxa"/>
            <w:vAlign w:val="center"/>
          </w:tcPr>
          <w:p w:rsidR="000671E8" w:rsidRPr="00BC5519" w:rsidRDefault="000671E8" w:rsidP="00EE6E61">
            <w:pPr>
              <w:pStyle w:val="affffe"/>
              <w:ind w:firstLineChars="0" w:firstLine="0"/>
              <w:jc w:val="center"/>
              <w:rPr>
                <w:rFonts w:hAnsi="宋体"/>
                <w:sz w:val="18"/>
                <w:szCs w:val="18"/>
              </w:rPr>
            </w:pPr>
            <w:r>
              <w:rPr>
                <w:rFonts w:hAnsi="宋体"/>
                <w:sz w:val="18"/>
                <w:szCs w:val="18"/>
              </w:rPr>
              <w:t>1</w:t>
            </w:r>
            <w:r>
              <w:rPr>
                <w:rFonts w:hAnsi="宋体"/>
                <w:w w:val="50"/>
                <w:sz w:val="18"/>
                <w:szCs w:val="18"/>
              </w:rPr>
              <w:t xml:space="preserve"> </w:t>
            </w:r>
            <w:r>
              <w:rPr>
                <w:rFonts w:hAnsi="宋体" w:hint="eastAsia"/>
                <w:sz w:val="18"/>
                <w:szCs w:val="18"/>
              </w:rPr>
              <w:t>440</w:t>
            </w:r>
          </w:p>
        </w:tc>
      </w:tr>
      <w:tr w:rsidR="000671E8" w:rsidRPr="00BC5519" w:rsidTr="00816477">
        <w:trPr>
          <w:trHeight w:val="397"/>
        </w:trPr>
        <w:tc>
          <w:tcPr>
            <w:tcW w:w="1244" w:type="dxa"/>
            <w:vMerge/>
            <w:vAlign w:val="center"/>
          </w:tcPr>
          <w:p w:rsidR="000671E8" w:rsidRPr="00BC5519" w:rsidRDefault="000671E8" w:rsidP="00816477">
            <w:pPr>
              <w:pStyle w:val="affffe"/>
              <w:ind w:firstLineChars="0" w:firstLine="0"/>
              <w:jc w:val="center"/>
              <w:rPr>
                <w:rFonts w:hAnsi="宋体"/>
                <w:sz w:val="18"/>
                <w:szCs w:val="18"/>
              </w:rPr>
            </w:pPr>
          </w:p>
        </w:tc>
        <w:tc>
          <w:tcPr>
            <w:tcW w:w="2016" w:type="dxa"/>
            <w:vMerge/>
            <w:vAlign w:val="center"/>
          </w:tcPr>
          <w:p w:rsidR="000671E8" w:rsidRPr="00BC5519" w:rsidRDefault="000671E8" w:rsidP="002B198C">
            <w:pPr>
              <w:pStyle w:val="affffe"/>
              <w:ind w:firstLineChars="0" w:firstLine="0"/>
              <w:jc w:val="center"/>
              <w:rPr>
                <w:rFonts w:hAnsi="宋体"/>
                <w:sz w:val="18"/>
                <w:szCs w:val="18"/>
              </w:rPr>
            </w:pPr>
          </w:p>
        </w:tc>
        <w:tc>
          <w:tcPr>
            <w:tcW w:w="1276" w:type="dxa"/>
            <w:vMerge/>
            <w:vAlign w:val="center"/>
          </w:tcPr>
          <w:p w:rsidR="000671E8" w:rsidRPr="00BC5519" w:rsidRDefault="000671E8" w:rsidP="00E3623C">
            <w:pPr>
              <w:pStyle w:val="affffe"/>
              <w:ind w:firstLineChars="0" w:firstLine="0"/>
              <w:jc w:val="center"/>
              <w:rPr>
                <w:rFonts w:hAnsi="宋体"/>
                <w:sz w:val="18"/>
                <w:szCs w:val="18"/>
              </w:rPr>
            </w:pPr>
          </w:p>
        </w:tc>
        <w:tc>
          <w:tcPr>
            <w:tcW w:w="2268" w:type="dxa"/>
            <w:vMerge/>
            <w:vAlign w:val="center"/>
          </w:tcPr>
          <w:p w:rsidR="000671E8" w:rsidRPr="00BC5519" w:rsidRDefault="000671E8" w:rsidP="002B198C">
            <w:pPr>
              <w:pStyle w:val="affffe"/>
              <w:ind w:firstLineChars="0" w:firstLine="0"/>
              <w:jc w:val="center"/>
              <w:rPr>
                <w:rFonts w:hAnsi="宋体"/>
                <w:sz w:val="18"/>
                <w:szCs w:val="18"/>
              </w:rPr>
            </w:pPr>
          </w:p>
        </w:tc>
        <w:tc>
          <w:tcPr>
            <w:tcW w:w="2977" w:type="dxa"/>
            <w:vAlign w:val="center"/>
          </w:tcPr>
          <w:p w:rsidR="000671E8" w:rsidRPr="00BC5519" w:rsidRDefault="000671E8" w:rsidP="00EE6E61">
            <w:pPr>
              <w:pStyle w:val="affffe"/>
              <w:ind w:firstLineChars="0" w:firstLine="0"/>
              <w:jc w:val="center"/>
              <w:rPr>
                <w:rFonts w:hAnsi="宋体"/>
                <w:sz w:val="18"/>
                <w:szCs w:val="18"/>
              </w:rPr>
            </w:pPr>
            <w:r>
              <w:rPr>
                <w:rFonts w:hAnsi="宋体"/>
                <w:sz w:val="18"/>
                <w:szCs w:val="18"/>
              </w:rPr>
              <w:t>1</w:t>
            </w:r>
            <w:r>
              <w:rPr>
                <w:rFonts w:hAnsi="宋体"/>
                <w:w w:val="50"/>
                <w:sz w:val="18"/>
                <w:szCs w:val="18"/>
              </w:rPr>
              <w:t xml:space="preserve"> </w:t>
            </w:r>
            <w:r>
              <w:rPr>
                <w:rFonts w:hAnsi="宋体" w:hint="eastAsia"/>
                <w:sz w:val="18"/>
                <w:szCs w:val="18"/>
              </w:rPr>
              <w:t>56</w:t>
            </w:r>
            <w:r>
              <w:rPr>
                <w:rFonts w:hAnsi="宋体"/>
                <w:sz w:val="18"/>
                <w:szCs w:val="18"/>
              </w:rPr>
              <w:t>0</w:t>
            </w:r>
          </w:p>
        </w:tc>
      </w:tr>
      <w:tr w:rsidR="000671E8" w:rsidRPr="00BC5519" w:rsidTr="005E69BE">
        <w:trPr>
          <w:trHeight w:val="397"/>
        </w:trPr>
        <w:tc>
          <w:tcPr>
            <w:tcW w:w="1244" w:type="dxa"/>
          </w:tcPr>
          <w:p w:rsidR="000671E8" w:rsidRPr="001D11C6" w:rsidRDefault="000671E8" w:rsidP="006E6D6A">
            <w:pPr>
              <w:pStyle w:val="affe"/>
              <w:numPr>
                <w:ilvl w:val="0"/>
                <w:numId w:val="0"/>
              </w:numPr>
              <w:spacing w:before="120" w:after="120"/>
              <w:ind w:firstLineChars="200" w:firstLine="360"/>
              <w:rPr>
                <w:rFonts w:ascii="宋体" w:eastAsia="宋体" w:hAnsi="宋体"/>
                <w:sz w:val="18"/>
                <w:szCs w:val="18"/>
              </w:rPr>
            </w:pPr>
            <w:r w:rsidRPr="001D11C6">
              <w:rPr>
                <w:rFonts w:ascii="宋体" w:eastAsia="宋体" w:hAnsi="宋体" w:hint="eastAsia"/>
                <w:sz w:val="18"/>
                <w:szCs w:val="18"/>
              </w:rPr>
              <w:t>1</w:t>
            </w:r>
            <w:r w:rsidRPr="001D11C6">
              <w:rPr>
                <w:rFonts w:ascii="宋体" w:eastAsia="宋体" w:hAnsi="宋体" w:hint="eastAsia"/>
                <w:w w:val="50"/>
                <w:sz w:val="18"/>
                <w:szCs w:val="18"/>
              </w:rPr>
              <w:t xml:space="preserve"> </w:t>
            </w:r>
            <w:r w:rsidRPr="001D11C6">
              <w:rPr>
                <w:rFonts w:ascii="宋体" w:eastAsia="宋体" w:hAnsi="宋体" w:hint="eastAsia"/>
                <w:sz w:val="18"/>
                <w:szCs w:val="18"/>
              </w:rPr>
              <w:t>100</w:t>
            </w:r>
          </w:p>
        </w:tc>
        <w:tc>
          <w:tcPr>
            <w:tcW w:w="2016" w:type="dxa"/>
            <w:vAlign w:val="center"/>
          </w:tcPr>
          <w:p w:rsidR="000671E8" w:rsidRPr="00F90D3C" w:rsidRDefault="000671E8" w:rsidP="005C02C3">
            <w:pPr>
              <w:pStyle w:val="affe"/>
              <w:numPr>
                <w:ilvl w:val="0"/>
                <w:numId w:val="0"/>
              </w:numPr>
              <w:spacing w:before="120" w:after="120"/>
              <w:ind w:firstLineChars="400" w:firstLine="720"/>
              <w:rPr>
                <w:rFonts w:ascii="宋体" w:eastAsia="宋体" w:hAnsi="宋体"/>
                <w:sz w:val="18"/>
                <w:szCs w:val="18"/>
              </w:rPr>
            </w:pPr>
            <w:r w:rsidRPr="00F90D3C">
              <w:rPr>
                <w:rFonts w:ascii="宋体" w:eastAsia="宋体" w:hAnsi="宋体"/>
                <w:sz w:val="18"/>
                <w:szCs w:val="18"/>
              </w:rPr>
              <w:t>1</w:t>
            </w:r>
            <w:r w:rsidRPr="00F90D3C">
              <w:rPr>
                <w:rFonts w:ascii="宋体" w:eastAsia="宋体" w:hAnsi="宋体"/>
                <w:w w:val="50"/>
                <w:sz w:val="18"/>
                <w:szCs w:val="18"/>
              </w:rPr>
              <w:t xml:space="preserve"> </w:t>
            </w:r>
            <w:r w:rsidRPr="00F90D3C">
              <w:rPr>
                <w:rFonts w:ascii="宋体" w:eastAsia="宋体" w:hAnsi="宋体"/>
                <w:sz w:val="18"/>
                <w:szCs w:val="18"/>
              </w:rPr>
              <w:t>122</w:t>
            </w:r>
          </w:p>
        </w:tc>
        <w:tc>
          <w:tcPr>
            <w:tcW w:w="1276" w:type="dxa"/>
            <w:vAlign w:val="center"/>
          </w:tcPr>
          <w:p w:rsidR="000671E8" w:rsidRPr="00BC5519" w:rsidRDefault="000671E8" w:rsidP="00F90D3C">
            <w:pPr>
              <w:pStyle w:val="affffe"/>
              <w:ind w:firstLineChars="0" w:firstLine="0"/>
              <w:jc w:val="center"/>
              <w:rPr>
                <w:rFonts w:hAnsi="宋体"/>
                <w:sz w:val="18"/>
                <w:szCs w:val="18"/>
              </w:rPr>
            </w:pPr>
            <w:bookmarkStart w:id="146" w:name="OLE_LINK75"/>
            <w:bookmarkStart w:id="147" w:name="OLE_LINK76"/>
            <w:bookmarkStart w:id="148" w:name="OLE_LINK77"/>
            <w:r w:rsidRPr="00BC5519">
              <w:rPr>
                <w:rFonts w:hAnsi="宋体" w:hint="eastAsia"/>
                <w:sz w:val="18"/>
                <w:szCs w:val="18"/>
              </w:rPr>
              <w:t>1</w:t>
            </w:r>
            <w:r w:rsidRPr="006E6D6A">
              <w:rPr>
                <w:rFonts w:hAnsi="宋体" w:hint="eastAsia"/>
                <w:w w:val="50"/>
                <w:sz w:val="18"/>
                <w:szCs w:val="18"/>
              </w:rPr>
              <w:t xml:space="preserve"> </w:t>
            </w:r>
            <w:r w:rsidR="00F90D3C">
              <w:rPr>
                <w:rFonts w:hAnsi="宋体" w:hint="eastAsia"/>
                <w:sz w:val="18"/>
                <w:szCs w:val="18"/>
              </w:rPr>
              <w:t>3</w:t>
            </w:r>
            <w:bookmarkEnd w:id="146"/>
            <w:r w:rsidR="00F90D3C">
              <w:rPr>
                <w:rFonts w:hAnsi="宋体" w:hint="eastAsia"/>
                <w:sz w:val="18"/>
                <w:szCs w:val="18"/>
              </w:rPr>
              <w:t>46</w:t>
            </w:r>
            <w:bookmarkEnd w:id="147"/>
            <w:bookmarkEnd w:id="148"/>
          </w:p>
        </w:tc>
        <w:tc>
          <w:tcPr>
            <w:tcW w:w="2268" w:type="dxa"/>
            <w:vAlign w:val="center"/>
          </w:tcPr>
          <w:p w:rsidR="000671E8" w:rsidRPr="00BC5519" w:rsidRDefault="00F90D3C" w:rsidP="00F90D3C">
            <w:pPr>
              <w:pStyle w:val="affffe"/>
              <w:ind w:firstLineChars="0" w:firstLine="0"/>
              <w:jc w:val="center"/>
              <w:rPr>
                <w:rFonts w:hAnsi="宋体"/>
                <w:sz w:val="18"/>
                <w:szCs w:val="18"/>
              </w:rPr>
            </w:pPr>
            <w:r>
              <w:rPr>
                <w:rFonts w:hAnsi="宋体"/>
                <w:sz w:val="18"/>
                <w:szCs w:val="18"/>
              </w:rPr>
              <w:t>1</w:t>
            </w:r>
            <w:r>
              <w:rPr>
                <w:rFonts w:hAnsi="宋体"/>
                <w:w w:val="50"/>
                <w:sz w:val="18"/>
                <w:szCs w:val="18"/>
              </w:rPr>
              <w:t xml:space="preserve"> </w:t>
            </w:r>
            <w:r>
              <w:rPr>
                <w:rFonts w:hAnsi="宋体" w:hint="eastAsia"/>
                <w:sz w:val="18"/>
                <w:szCs w:val="18"/>
              </w:rPr>
              <w:t>190</w:t>
            </w:r>
          </w:p>
        </w:tc>
        <w:tc>
          <w:tcPr>
            <w:tcW w:w="2977" w:type="dxa"/>
            <w:vAlign w:val="center"/>
          </w:tcPr>
          <w:p w:rsidR="000671E8" w:rsidRPr="00BC5519" w:rsidRDefault="000671E8" w:rsidP="00EE6E61">
            <w:pPr>
              <w:pStyle w:val="affffe"/>
              <w:ind w:firstLineChars="0" w:firstLine="0"/>
              <w:jc w:val="center"/>
              <w:rPr>
                <w:rFonts w:hAnsi="宋体"/>
                <w:sz w:val="18"/>
                <w:szCs w:val="18"/>
              </w:rPr>
            </w:pPr>
            <w:r>
              <w:rPr>
                <w:rFonts w:hAnsi="宋体" w:hint="eastAsia"/>
                <w:sz w:val="18"/>
                <w:szCs w:val="18"/>
              </w:rPr>
              <w:t>1</w:t>
            </w:r>
            <w:r>
              <w:rPr>
                <w:rFonts w:hAnsi="宋体"/>
                <w:w w:val="50"/>
                <w:sz w:val="18"/>
                <w:szCs w:val="18"/>
              </w:rPr>
              <w:t xml:space="preserve"> </w:t>
            </w:r>
            <w:r>
              <w:rPr>
                <w:rFonts w:hAnsi="宋体" w:hint="eastAsia"/>
                <w:sz w:val="18"/>
                <w:szCs w:val="18"/>
              </w:rPr>
              <w:t>92</w:t>
            </w:r>
            <w:r>
              <w:rPr>
                <w:rFonts w:hAnsi="宋体"/>
                <w:sz w:val="18"/>
                <w:szCs w:val="18"/>
              </w:rPr>
              <w:t>0</w:t>
            </w:r>
          </w:p>
        </w:tc>
      </w:tr>
    </w:tbl>
    <w:p w:rsidR="00D22249" w:rsidRDefault="0012612D" w:rsidP="0012612D">
      <w:pPr>
        <w:pStyle w:val="affd"/>
        <w:spacing w:before="120" w:after="120"/>
      </w:pPr>
      <w:r w:rsidRPr="00B92D56">
        <w:t>耐压试验程序</w:t>
      </w:r>
      <w:r w:rsidR="006E6D6A">
        <w:rPr>
          <w:rFonts w:hint="eastAsia"/>
        </w:rPr>
        <w:t xml:space="preserve">    </w:t>
      </w:r>
      <w:bookmarkStart w:id="149" w:name="OLE_LINK137"/>
    </w:p>
    <w:bookmarkEnd w:id="149"/>
    <w:p w:rsidR="0012612D" w:rsidRDefault="000C50BF" w:rsidP="000C50BF">
      <w:pPr>
        <w:pStyle w:val="affe"/>
        <w:spacing w:before="120" w:after="120"/>
      </w:pPr>
      <w:r>
        <w:t>概述</w:t>
      </w:r>
    </w:p>
    <w:p w:rsidR="000C50BF" w:rsidRDefault="000C50BF" w:rsidP="000C50BF">
      <w:pPr>
        <w:pStyle w:val="affffe"/>
        <w:ind w:firstLine="420"/>
      </w:pPr>
      <w:r>
        <w:rPr>
          <w:rFonts w:hint="eastAsia"/>
        </w:rPr>
        <w:lastRenderedPageBreak/>
        <w:t>试验程序可根据</w:t>
      </w:r>
      <w:proofErr w:type="gramStart"/>
      <w:r>
        <w:rPr>
          <w:rFonts w:hint="eastAsia"/>
        </w:rPr>
        <w:t>试品状况</w:t>
      </w:r>
      <w:proofErr w:type="gramEnd"/>
      <w:r>
        <w:rPr>
          <w:rFonts w:hint="eastAsia"/>
        </w:rPr>
        <w:t>和现场条件，从下列程序中选择，</w:t>
      </w:r>
      <w:r w:rsidRPr="00335077">
        <w:rPr>
          <w:rFonts w:hint="eastAsia"/>
        </w:rPr>
        <w:t>宜优先选用程序</w:t>
      </w:r>
      <w:r w:rsidR="008A3817" w:rsidRPr="00335077">
        <w:rPr>
          <w:rFonts w:hint="eastAsia"/>
        </w:rPr>
        <w:t>A</w:t>
      </w:r>
      <w:r w:rsidRPr="00335077">
        <w:rPr>
          <w:rFonts w:hint="eastAsia"/>
        </w:rPr>
        <w:t>。</w:t>
      </w:r>
    </w:p>
    <w:p w:rsidR="006500BB" w:rsidRDefault="006500BB" w:rsidP="000C50BF">
      <w:pPr>
        <w:pStyle w:val="affffe"/>
        <w:ind w:firstLine="420"/>
      </w:pPr>
      <w:r>
        <w:rPr>
          <w:rFonts w:hint="eastAsia"/>
        </w:rPr>
        <w:t>a)  程序A:</w:t>
      </w:r>
      <w:r w:rsidRPr="006500BB">
        <w:rPr>
          <w:rFonts w:hint="eastAsia"/>
        </w:rPr>
        <w:t xml:space="preserve"> </w:t>
      </w:r>
      <w:r>
        <w:rPr>
          <w:rFonts w:hint="eastAsia"/>
        </w:rPr>
        <w:t>按14.5.1和14.6.1的直流耐压试验，在规定的电压值下保持</w:t>
      </w:r>
      <w:r w:rsidR="00F71666">
        <w:rPr>
          <w:rFonts w:hint="eastAsia"/>
        </w:rPr>
        <w:t>30 min</w:t>
      </w:r>
      <w:r>
        <w:rPr>
          <w:rFonts w:hint="eastAsia"/>
        </w:rPr>
        <w:t>。</w:t>
      </w:r>
    </w:p>
    <w:p w:rsidR="00DA4BF3" w:rsidRDefault="006500BB" w:rsidP="000C50BF">
      <w:pPr>
        <w:pStyle w:val="affffe"/>
        <w:ind w:firstLine="420"/>
      </w:pPr>
      <w:r>
        <w:rPr>
          <w:rFonts w:hint="eastAsia"/>
        </w:rPr>
        <w:t>b</w:t>
      </w:r>
      <w:r w:rsidR="00DA4BF3">
        <w:rPr>
          <w:rFonts w:hint="eastAsia"/>
        </w:rPr>
        <w:t>)  程序</w:t>
      </w:r>
      <w:r>
        <w:rPr>
          <w:rFonts w:hint="eastAsia"/>
        </w:rPr>
        <w:t>B</w:t>
      </w:r>
      <w:r w:rsidR="00DA4BF3">
        <w:rPr>
          <w:rFonts w:hint="eastAsia"/>
        </w:rPr>
        <w:t>：按14.5.</w:t>
      </w:r>
      <w:r>
        <w:rPr>
          <w:rFonts w:hint="eastAsia"/>
        </w:rPr>
        <w:t>2</w:t>
      </w:r>
      <w:r w:rsidR="00DA4BF3">
        <w:rPr>
          <w:rFonts w:hint="eastAsia"/>
        </w:rPr>
        <w:t>和14.6.</w:t>
      </w:r>
      <w:r>
        <w:rPr>
          <w:rFonts w:hint="eastAsia"/>
        </w:rPr>
        <w:t>2</w:t>
      </w:r>
      <w:r w:rsidR="00DA4BF3">
        <w:rPr>
          <w:rFonts w:hint="eastAsia"/>
        </w:rPr>
        <w:t>的交流耐压试验，在规定的电压值下耐压1</w:t>
      </w:r>
      <w:r w:rsidR="00DA4BF3" w:rsidRPr="00DB6C1D">
        <w:rPr>
          <w:rFonts w:hint="eastAsia"/>
          <w:w w:val="50"/>
        </w:rPr>
        <w:t xml:space="preserve"> </w:t>
      </w:r>
      <w:r w:rsidR="00DA4BF3">
        <w:rPr>
          <w:rFonts w:hint="eastAsia"/>
        </w:rPr>
        <w:t>min。</w:t>
      </w:r>
    </w:p>
    <w:p w:rsidR="00BA6250" w:rsidRDefault="00BA6250" w:rsidP="00BA6250">
      <w:pPr>
        <w:pStyle w:val="affe"/>
        <w:spacing w:before="120" w:after="120"/>
      </w:pPr>
      <w:r>
        <w:t>直流试验程序</w:t>
      </w:r>
    </w:p>
    <w:p w:rsidR="00CD062F" w:rsidRPr="00E31499" w:rsidRDefault="00BD3468" w:rsidP="00CD062F">
      <w:pPr>
        <w:pStyle w:val="affffe"/>
        <w:ind w:firstLine="420"/>
      </w:pPr>
      <w:proofErr w:type="gramStart"/>
      <w:r w:rsidRPr="009D5EA9">
        <w:t>试品应</w:t>
      </w:r>
      <w:proofErr w:type="gramEnd"/>
      <w:r w:rsidRPr="009D5EA9">
        <w:t>按照</w:t>
      </w:r>
      <w:r w:rsidR="00632615" w:rsidRPr="009D5EA9">
        <w:t>DL/T</w:t>
      </w:r>
      <w:r w:rsidR="00632615" w:rsidRPr="009D5EA9">
        <w:rPr>
          <w:w w:val="50"/>
        </w:rPr>
        <w:t xml:space="preserve"> </w:t>
      </w:r>
      <w:r w:rsidR="00632615" w:rsidRPr="009D5EA9">
        <w:t>1669</w:t>
      </w:r>
      <w:r w:rsidR="00632615" w:rsidRPr="009D5EA9">
        <w:rPr>
          <w:rFonts w:hint="eastAsia"/>
        </w:rPr>
        <w:t>—</w:t>
      </w:r>
      <w:r w:rsidR="00632615" w:rsidRPr="009D5EA9">
        <w:t>2016</w:t>
      </w:r>
      <w:r w:rsidR="00632615" w:rsidRPr="009D5EA9">
        <w:rPr>
          <w:rFonts w:hint="eastAsia"/>
        </w:rPr>
        <w:t>第</w:t>
      </w:r>
      <w:r w:rsidR="00632615" w:rsidRPr="009D5EA9">
        <w:t>7</w:t>
      </w:r>
      <w:r w:rsidR="00632615" w:rsidRPr="009D5EA9">
        <w:rPr>
          <w:rFonts w:hint="eastAsia"/>
        </w:rPr>
        <w:t>章</w:t>
      </w:r>
      <w:r w:rsidRPr="009D5EA9">
        <w:rPr>
          <w:rFonts w:hint="eastAsia"/>
        </w:rPr>
        <w:t>进行直流电压试验。试验应</w:t>
      </w:r>
      <w:r w:rsidR="009C14AE" w:rsidRPr="009D5EA9">
        <w:rPr>
          <w:rFonts w:hint="eastAsia"/>
        </w:rPr>
        <w:t>按</w:t>
      </w:r>
      <w:r w:rsidR="00632615" w:rsidRPr="009D5EA9">
        <w:rPr>
          <w:rFonts w:hint="eastAsia"/>
        </w:rPr>
        <w:t>表7规定的直流耐受电压</w:t>
      </w:r>
      <w:r w:rsidRPr="009D5EA9">
        <w:rPr>
          <w:rFonts w:hint="eastAsia"/>
        </w:rPr>
        <w:t>正、负极性</w:t>
      </w:r>
      <w:r w:rsidR="00B02E04" w:rsidRPr="009D5EA9">
        <w:rPr>
          <w:rFonts w:hint="eastAsia"/>
        </w:rPr>
        <w:t>下进行，</w:t>
      </w:r>
      <w:r w:rsidRPr="009D5EA9">
        <w:rPr>
          <w:rFonts w:hint="eastAsia"/>
        </w:rPr>
        <w:t>并保持</w:t>
      </w:r>
      <w:r w:rsidR="00664AD8" w:rsidRPr="009D5EA9">
        <w:rPr>
          <w:rFonts w:hint="eastAsia"/>
        </w:rPr>
        <w:t>30</w:t>
      </w:r>
      <w:r w:rsidR="00664AD8" w:rsidRPr="009D5EA9">
        <w:rPr>
          <w:rFonts w:hint="eastAsia"/>
          <w:w w:val="50"/>
        </w:rPr>
        <w:t xml:space="preserve"> </w:t>
      </w:r>
      <w:r w:rsidR="00664AD8" w:rsidRPr="009D5EA9">
        <w:rPr>
          <w:rFonts w:hint="eastAsia"/>
        </w:rPr>
        <w:t>min</w:t>
      </w:r>
      <w:r w:rsidR="00200BB2" w:rsidRPr="009D5EA9">
        <w:rPr>
          <w:rFonts w:hint="eastAsia"/>
        </w:rPr>
        <w:t>。</w:t>
      </w:r>
    </w:p>
    <w:p w:rsidR="00D12A12" w:rsidRDefault="00D12A12" w:rsidP="00CD062F">
      <w:pPr>
        <w:pStyle w:val="affffe"/>
        <w:ind w:firstLine="420"/>
      </w:pPr>
      <w:r>
        <w:rPr>
          <w:rFonts w:hint="eastAsia"/>
        </w:rPr>
        <w:t>参照图1所示的单极开关装置的联结图</w:t>
      </w:r>
      <w:r w:rsidRPr="00B92D56">
        <w:rPr>
          <w:rFonts w:hint="eastAsia"/>
        </w:rPr>
        <w:t>，</w:t>
      </w:r>
      <w:r w:rsidR="00A14EC4" w:rsidRPr="00B92D56">
        <w:rPr>
          <w:rFonts w:hint="eastAsia"/>
        </w:rPr>
        <w:t>试品相对地和</w:t>
      </w:r>
      <w:r w:rsidR="00664AD8" w:rsidRPr="00B92D56">
        <w:t>高压直流高速并列开关</w:t>
      </w:r>
      <w:r w:rsidR="0074595E" w:rsidRPr="00B92D56">
        <w:t>断口</w:t>
      </w:r>
      <w:r w:rsidR="0074595E" w:rsidRPr="00B92D56">
        <w:rPr>
          <w:rFonts w:hint="eastAsia"/>
        </w:rPr>
        <w:t>/隔离断口应</w:t>
      </w:r>
      <w:r w:rsidR="00297A51" w:rsidRPr="00B92D56">
        <w:rPr>
          <w:rFonts w:hint="eastAsia"/>
        </w:rPr>
        <w:t>按表</w:t>
      </w:r>
      <w:r w:rsidR="003B0B0C" w:rsidRPr="00B92D56">
        <w:t>8</w:t>
      </w:r>
      <w:r w:rsidR="00E1475C" w:rsidRPr="00B92D56">
        <w:rPr>
          <w:rFonts w:hint="eastAsia"/>
        </w:rPr>
        <w:t>的</w:t>
      </w:r>
      <w:r w:rsidR="001A6A45">
        <w:rPr>
          <w:rFonts w:hint="eastAsia"/>
        </w:rPr>
        <w:t>规定施加</w:t>
      </w:r>
      <w:r w:rsidR="00B26CEA" w:rsidRPr="00B92D56">
        <w:rPr>
          <w:rFonts w:hint="eastAsia"/>
        </w:rPr>
        <w:t>。</w:t>
      </w:r>
    </w:p>
    <w:p w:rsidR="00D12A12" w:rsidRDefault="00D12A12" w:rsidP="00DB1F5A">
      <w:pPr>
        <w:pStyle w:val="affffe"/>
        <w:ind w:firstLineChars="800" w:firstLine="1680"/>
      </w:pPr>
      <w:r>
        <w:rPr>
          <w:noProof/>
        </w:rPr>
        <w:drawing>
          <wp:inline distT="0" distB="0" distL="0" distR="0" wp14:anchorId="5277519C" wp14:editId="4682B885">
            <wp:extent cx="3541845" cy="1614544"/>
            <wp:effectExtent l="0" t="0" r="1905" b="5080"/>
            <wp:docPr id="3" name="图片 3" descr="C:\Users\zhaohui.feng\Documents\WeChat Files\wxid_wer82kk4q2lj22\FileStorage\Temp\deb8ec82df2027011f5073c0f02fcc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zhaohui.feng\Documents\WeChat Files\wxid_wer82kk4q2lj22\FileStorage\Temp\deb8ec82df2027011f5073c0f02fcc2.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544208" cy="1615621"/>
                    </a:xfrm>
                    <a:prstGeom prst="rect">
                      <a:avLst/>
                    </a:prstGeom>
                    <a:noFill/>
                    <a:ln>
                      <a:noFill/>
                    </a:ln>
                  </pic:spPr>
                </pic:pic>
              </a:graphicData>
            </a:graphic>
          </wp:inline>
        </w:drawing>
      </w:r>
    </w:p>
    <w:p w:rsidR="00D12A12" w:rsidRDefault="00DB1F5A" w:rsidP="00DB1F5A">
      <w:pPr>
        <w:pStyle w:val="afd"/>
        <w:spacing w:before="120" w:after="120"/>
      </w:pPr>
      <w:r>
        <w:rPr>
          <w:rFonts w:hint="eastAsia"/>
        </w:rPr>
        <w:t>开关装置的联结图</w:t>
      </w:r>
    </w:p>
    <w:p w:rsidR="00185899" w:rsidRDefault="00185899" w:rsidP="00ED4326">
      <w:pPr>
        <w:pStyle w:val="affffe"/>
        <w:ind w:firstLine="420"/>
      </w:pPr>
    </w:p>
    <w:p w:rsidR="00297A51" w:rsidRPr="00B66E1F" w:rsidRDefault="00F75AD2" w:rsidP="00F75AD2">
      <w:pPr>
        <w:pStyle w:val="aff2"/>
        <w:spacing w:before="120" w:after="120"/>
      </w:pPr>
      <w:r w:rsidRPr="00B66E1F">
        <w:t>一般情况下的试验条件</w:t>
      </w:r>
    </w:p>
    <w:tbl>
      <w:tblPr>
        <w:tblStyle w:val="affff1"/>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2392"/>
        <w:gridCol w:w="2392"/>
        <w:gridCol w:w="2393"/>
        <w:gridCol w:w="2393"/>
      </w:tblGrid>
      <w:tr w:rsidR="00F75AD2" w:rsidRPr="00671A7A" w:rsidTr="005823E3">
        <w:trPr>
          <w:trHeight w:val="397"/>
          <w:jc w:val="center"/>
        </w:trPr>
        <w:tc>
          <w:tcPr>
            <w:tcW w:w="2392" w:type="dxa"/>
            <w:tcBorders>
              <w:top w:val="single" w:sz="12" w:space="0" w:color="auto"/>
              <w:bottom w:val="single" w:sz="12" w:space="0" w:color="auto"/>
            </w:tcBorders>
            <w:vAlign w:val="center"/>
          </w:tcPr>
          <w:p w:rsidR="00F75AD2" w:rsidRPr="00671A7A" w:rsidRDefault="00F75AD2" w:rsidP="00671A7A">
            <w:pPr>
              <w:pStyle w:val="affffe"/>
              <w:ind w:firstLineChars="0" w:firstLine="0"/>
              <w:jc w:val="center"/>
              <w:rPr>
                <w:sz w:val="18"/>
                <w:szCs w:val="18"/>
              </w:rPr>
            </w:pPr>
            <w:r w:rsidRPr="00671A7A">
              <w:rPr>
                <w:sz w:val="18"/>
                <w:szCs w:val="18"/>
              </w:rPr>
              <w:t>测试条件</w:t>
            </w:r>
          </w:p>
        </w:tc>
        <w:tc>
          <w:tcPr>
            <w:tcW w:w="2392" w:type="dxa"/>
            <w:tcBorders>
              <w:top w:val="single" w:sz="12" w:space="0" w:color="auto"/>
              <w:bottom w:val="single" w:sz="12" w:space="0" w:color="auto"/>
            </w:tcBorders>
            <w:vAlign w:val="center"/>
          </w:tcPr>
          <w:p w:rsidR="00F75AD2" w:rsidRPr="00671A7A" w:rsidRDefault="00F75AD2" w:rsidP="00671A7A">
            <w:pPr>
              <w:pStyle w:val="affffe"/>
              <w:ind w:firstLineChars="0" w:firstLine="0"/>
              <w:jc w:val="center"/>
              <w:rPr>
                <w:sz w:val="18"/>
                <w:szCs w:val="18"/>
              </w:rPr>
            </w:pPr>
            <w:r w:rsidRPr="00671A7A">
              <w:rPr>
                <w:sz w:val="18"/>
                <w:szCs w:val="18"/>
              </w:rPr>
              <w:t>开关装置</w:t>
            </w:r>
          </w:p>
        </w:tc>
        <w:tc>
          <w:tcPr>
            <w:tcW w:w="2393" w:type="dxa"/>
            <w:tcBorders>
              <w:top w:val="single" w:sz="12" w:space="0" w:color="auto"/>
              <w:bottom w:val="single" w:sz="12" w:space="0" w:color="auto"/>
            </w:tcBorders>
            <w:vAlign w:val="center"/>
          </w:tcPr>
          <w:p w:rsidR="00F75AD2" w:rsidRPr="00671A7A" w:rsidRDefault="00F75AD2" w:rsidP="00671A7A">
            <w:pPr>
              <w:pStyle w:val="affffe"/>
              <w:ind w:firstLineChars="0" w:firstLine="0"/>
              <w:jc w:val="center"/>
              <w:rPr>
                <w:sz w:val="18"/>
                <w:szCs w:val="18"/>
              </w:rPr>
            </w:pPr>
            <w:r w:rsidRPr="00671A7A">
              <w:rPr>
                <w:sz w:val="18"/>
                <w:szCs w:val="18"/>
              </w:rPr>
              <w:t>加压部位</w:t>
            </w:r>
          </w:p>
        </w:tc>
        <w:tc>
          <w:tcPr>
            <w:tcW w:w="2393" w:type="dxa"/>
            <w:tcBorders>
              <w:top w:val="single" w:sz="12" w:space="0" w:color="auto"/>
              <w:bottom w:val="single" w:sz="12" w:space="0" w:color="auto"/>
            </w:tcBorders>
            <w:vAlign w:val="center"/>
          </w:tcPr>
          <w:p w:rsidR="00F75AD2" w:rsidRPr="00671A7A" w:rsidRDefault="00F75AD2" w:rsidP="00671A7A">
            <w:pPr>
              <w:pStyle w:val="affffe"/>
              <w:ind w:firstLineChars="0" w:firstLine="0"/>
              <w:jc w:val="center"/>
              <w:rPr>
                <w:sz w:val="18"/>
                <w:szCs w:val="18"/>
              </w:rPr>
            </w:pPr>
            <w:r w:rsidRPr="00671A7A">
              <w:rPr>
                <w:sz w:val="18"/>
                <w:szCs w:val="18"/>
              </w:rPr>
              <w:t>连接部位</w:t>
            </w:r>
          </w:p>
        </w:tc>
      </w:tr>
      <w:tr w:rsidR="00F75AD2" w:rsidRPr="00671A7A" w:rsidTr="005823E3">
        <w:trPr>
          <w:trHeight w:val="397"/>
          <w:jc w:val="center"/>
        </w:trPr>
        <w:tc>
          <w:tcPr>
            <w:tcW w:w="2392" w:type="dxa"/>
            <w:tcBorders>
              <w:top w:val="single" w:sz="12" w:space="0" w:color="auto"/>
            </w:tcBorders>
            <w:vAlign w:val="center"/>
          </w:tcPr>
          <w:p w:rsidR="00F75AD2" w:rsidRPr="00671A7A" w:rsidRDefault="00F75AD2" w:rsidP="00671A7A">
            <w:pPr>
              <w:pStyle w:val="affffe"/>
              <w:ind w:firstLineChars="0" w:firstLine="0"/>
              <w:jc w:val="center"/>
              <w:rPr>
                <w:sz w:val="18"/>
                <w:szCs w:val="18"/>
              </w:rPr>
            </w:pPr>
            <w:r w:rsidRPr="00671A7A">
              <w:rPr>
                <w:rFonts w:hint="eastAsia"/>
                <w:sz w:val="18"/>
                <w:szCs w:val="18"/>
              </w:rPr>
              <w:t>1</w:t>
            </w:r>
          </w:p>
        </w:tc>
        <w:tc>
          <w:tcPr>
            <w:tcW w:w="2392" w:type="dxa"/>
            <w:tcBorders>
              <w:top w:val="single" w:sz="12" w:space="0" w:color="auto"/>
            </w:tcBorders>
            <w:vAlign w:val="center"/>
          </w:tcPr>
          <w:p w:rsidR="00F75AD2" w:rsidRPr="00671A7A" w:rsidRDefault="00692BCC" w:rsidP="00671A7A">
            <w:pPr>
              <w:pStyle w:val="affffe"/>
              <w:ind w:firstLineChars="0" w:firstLine="0"/>
              <w:jc w:val="center"/>
              <w:rPr>
                <w:sz w:val="18"/>
                <w:szCs w:val="18"/>
              </w:rPr>
            </w:pPr>
            <w:r w:rsidRPr="00671A7A">
              <w:rPr>
                <w:sz w:val="18"/>
                <w:szCs w:val="18"/>
              </w:rPr>
              <w:t>合</w:t>
            </w:r>
            <w:r w:rsidR="00F75AD2" w:rsidRPr="00671A7A">
              <w:rPr>
                <w:sz w:val="18"/>
                <w:szCs w:val="18"/>
              </w:rPr>
              <w:t>闸</w:t>
            </w:r>
          </w:p>
        </w:tc>
        <w:tc>
          <w:tcPr>
            <w:tcW w:w="2393" w:type="dxa"/>
            <w:tcBorders>
              <w:top w:val="single" w:sz="12" w:space="0" w:color="auto"/>
            </w:tcBorders>
            <w:vAlign w:val="center"/>
          </w:tcPr>
          <w:p w:rsidR="00F75AD2" w:rsidRPr="00671A7A" w:rsidRDefault="00692BCC" w:rsidP="00671A7A">
            <w:pPr>
              <w:pStyle w:val="affffe"/>
              <w:ind w:firstLineChars="0" w:firstLine="0"/>
              <w:jc w:val="center"/>
              <w:rPr>
                <w:sz w:val="18"/>
                <w:szCs w:val="18"/>
              </w:rPr>
            </w:pPr>
            <w:proofErr w:type="spellStart"/>
            <w:r w:rsidRPr="00671A7A">
              <w:rPr>
                <w:rFonts w:hint="eastAsia"/>
                <w:sz w:val="18"/>
                <w:szCs w:val="18"/>
              </w:rPr>
              <w:t>Aa</w:t>
            </w:r>
            <w:proofErr w:type="spellEnd"/>
          </w:p>
        </w:tc>
        <w:tc>
          <w:tcPr>
            <w:tcW w:w="2393" w:type="dxa"/>
            <w:tcBorders>
              <w:top w:val="single" w:sz="12" w:space="0" w:color="auto"/>
            </w:tcBorders>
            <w:vAlign w:val="center"/>
          </w:tcPr>
          <w:p w:rsidR="00F75AD2" w:rsidRPr="00671A7A" w:rsidRDefault="00692BCC" w:rsidP="00671A7A">
            <w:pPr>
              <w:pStyle w:val="affffe"/>
              <w:ind w:firstLineChars="0" w:firstLine="0"/>
              <w:jc w:val="center"/>
              <w:rPr>
                <w:sz w:val="18"/>
                <w:szCs w:val="18"/>
              </w:rPr>
            </w:pPr>
            <w:r w:rsidRPr="00671A7A">
              <w:rPr>
                <w:rFonts w:hint="eastAsia"/>
                <w:sz w:val="18"/>
                <w:szCs w:val="18"/>
              </w:rPr>
              <w:t>F</w:t>
            </w:r>
          </w:p>
        </w:tc>
      </w:tr>
      <w:tr w:rsidR="00F75AD2" w:rsidRPr="00671A7A" w:rsidTr="005823E3">
        <w:trPr>
          <w:trHeight w:val="397"/>
          <w:jc w:val="center"/>
        </w:trPr>
        <w:tc>
          <w:tcPr>
            <w:tcW w:w="2392" w:type="dxa"/>
            <w:vAlign w:val="center"/>
          </w:tcPr>
          <w:p w:rsidR="00F75AD2" w:rsidRPr="00671A7A" w:rsidRDefault="00F75AD2" w:rsidP="00671A7A">
            <w:pPr>
              <w:pStyle w:val="affffe"/>
              <w:ind w:firstLineChars="0" w:firstLine="0"/>
              <w:jc w:val="center"/>
              <w:rPr>
                <w:sz w:val="18"/>
                <w:szCs w:val="18"/>
              </w:rPr>
            </w:pPr>
            <w:r w:rsidRPr="00671A7A">
              <w:rPr>
                <w:rFonts w:hint="eastAsia"/>
                <w:sz w:val="18"/>
                <w:szCs w:val="18"/>
              </w:rPr>
              <w:t>2</w:t>
            </w:r>
          </w:p>
        </w:tc>
        <w:tc>
          <w:tcPr>
            <w:tcW w:w="2392" w:type="dxa"/>
            <w:vAlign w:val="center"/>
          </w:tcPr>
          <w:p w:rsidR="00F75AD2" w:rsidRPr="00671A7A" w:rsidRDefault="00F75AD2" w:rsidP="00671A7A">
            <w:pPr>
              <w:pStyle w:val="affffe"/>
              <w:ind w:firstLineChars="0" w:firstLine="0"/>
              <w:jc w:val="center"/>
              <w:rPr>
                <w:sz w:val="18"/>
                <w:szCs w:val="18"/>
              </w:rPr>
            </w:pPr>
            <w:proofErr w:type="gramStart"/>
            <w:r w:rsidRPr="00671A7A">
              <w:rPr>
                <w:sz w:val="18"/>
                <w:szCs w:val="18"/>
              </w:rPr>
              <w:t>分闸</w:t>
            </w:r>
            <w:proofErr w:type="gramEnd"/>
          </w:p>
        </w:tc>
        <w:tc>
          <w:tcPr>
            <w:tcW w:w="2393" w:type="dxa"/>
            <w:vAlign w:val="center"/>
          </w:tcPr>
          <w:p w:rsidR="00F75AD2" w:rsidRPr="00671A7A" w:rsidRDefault="00692BCC" w:rsidP="00671A7A">
            <w:pPr>
              <w:pStyle w:val="affffe"/>
              <w:ind w:firstLineChars="0" w:firstLine="0"/>
              <w:jc w:val="center"/>
              <w:rPr>
                <w:sz w:val="18"/>
                <w:szCs w:val="18"/>
              </w:rPr>
            </w:pPr>
            <w:r w:rsidRPr="00671A7A">
              <w:rPr>
                <w:rFonts w:hint="eastAsia"/>
                <w:sz w:val="18"/>
                <w:szCs w:val="18"/>
              </w:rPr>
              <w:t>A</w:t>
            </w:r>
          </w:p>
        </w:tc>
        <w:tc>
          <w:tcPr>
            <w:tcW w:w="2393" w:type="dxa"/>
            <w:vAlign w:val="center"/>
          </w:tcPr>
          <w:p w:rsidR="00F75AD2" w:rsidRPr="00671A7A" w:rsidRDefault="00692BCC" w:rsidP="00671A7A">
            <w:pPr>
              <w:pStyle w:val="affffe"/>
              <w:ind w:firstLineChars="0" w:firstLine="0"/>
              <w:jc w:val="center"/>
              <w:rPr>
                <w:sz w:val="18"/>
                <w:szCs w:val="18"/>
              </w:rPr>
            </w:pPr>
            <w:proofErr w:type="spellStart"/>
            <w:r w:rsidRPr="00671A7A">
              <w:rPr>
                <w:rFonts w:hint="eastAsia"/>
                <w:sz w:val="18"/>
                <w:szCs w:val="18"/>
              </w:rPr>
              <w:t>aF</w:t>
            </w:r>
            <w:proofErr w:type="spellEnd"/>
          </w:p>
        </w:tc>
      </w:tr>
      <w:tr w:rsidR="00A3431E" w:rsidRPr="00671A7A" w:rsidTr="005823E3">
        <w:trPr>
          <w:trHeight w:val="397"/>
          <w:jc w:val="center"/>
        </w:trPr>
        <w:tc>
          <w:tcPr>
            <w:tcW w:w="2392" w:type="dxa"/>
            <w:vAlign w:val="center"/>
          </w:tcPr>
          <w:p w:rsidR="00A3431E" w:rsidRPr="00671A7A" w:rsidRDefault="00A3431E" w:rsidP="00671A7A">
            <w:pPr>
              <w:pStyle w:val="affffe"/>
              <w:ind w:firstLineChars="0" w:firstLine="0"/>
              <w:jc w:val="center"/>
              <w:rPr>
                <w:sz w:val="18"/>
                <w:szCs w:val="18"/>
              </w:rPr>
            </w:pPr>
            <w:r>
              <w:rPr>
                <w:rFonts w:hint="eastAsia"/>
                <w:sz w:val="18"/>
                <w:szCs w:val="18"/>
              </w:rPr>
              <w:t>3</w:t>
            </w:r>
          </w:p>
        </w:tc>
        <w:tc>
          <w:tcPr>
            <w:tcW w:w="2392" w:type="dxa"/>
            <w:vAlign w:val="center"/>
          </w:tcPr>
          <w:p w:rsidR="00A3431E" w:rsidRPr="00671A7A" w:rsidRDefault="00A3431E" w:rsidP="00671A7A">
            <w:pPr>
              <w:pStyle w:val="affffe"/>
              <w:ind w:firstLineChars="0" w:firstLine="0"/>
              <w:jc w:val="center"/>
              <w:rPr>
                <w:sz w:val="18"/>
                <w:szCs w:val="18"/>
              </w:rPr>
            </w:pPr>
            <w:proofErr w:type="gramStart"/>
            <w:r>
              <w:rPr>
                <w:sz w:val="18"/>
                <w:szCs w:val="18"/>
              </w:rPr>
              <w:t>分闸</w:t>
            </w:r>
            <w:proofErr w:type="gramEnd"/>
          </w:p>
        </w:tc>
        <w:tc>
          <w:tcPr>
            <w:tcW w:w="2393" w:type="dxa"/>
            <w:vAlign w:val="center"/>
          </w:tcPr>
          <w:p w:rsidR="00A3431E" w:rsidRPr="00671A7A" w:rsidRDefault="00A3431E" w:rsidP="00671A7A">
            <w:pPr>
              <w:pStyle w:val="affffe"/>
              <w:ind w:firstLineChars="0" w:firstLine="0"/>
              <w:jc w:val="center"/>
              <w:rPr>
                <w:sz w:val="18"/>
                <w:szCs w:val="18"/>
              </w:rPr>
            </w:pPr>
            <w:r>
              <w:rPr>
                <w:rFonts w:hint="eastAsia"/>
                <w:sz w:val="18"/>
                <w:szCs w:val="18"/>
              </w:rPr>
              <w:t>a</w:t>
            </w:r>
          </w:p>
        </w:tc>
        <w:tc>
          <w:tcPr>
            <w:tcW w:w="2393" w:type="dxa"/>
            <w:vAlign w:val="center"/>
          </w:tcPr>
          <w:p w:rsidR="00A3431E" w:rsidRPr="00671A7A" w:rsidRDefault="00A3431E" w:rsidP="00671A7A">
            <w:pPr>
              <w:pStyle w:val="affffe"/>
              <w:ind w:firstLineChars="0" w:firstLine="0"/>
              <w:jc w:val="center"/>
              <w:rPr>
                <w:sz w:val="18"/>
                <w:szCs w:val="18"/>
              </w:rPr>
            </w:pPr>
            <w:r>
              <w:rPr>
                <w:rFonts w:hint="eastAsia"/>
                <w:sz w:val="18"/>
                <w:szCs w:val="18"/>
              </w:rPr>
              <w:t>AF</w:t>
            </w:r>
          </w:p>
        </w:tc>
      </w:tr>
      <w:tr w:rsidR="00072FB1" w:rsidRPr="00671A7A" w:rsidTr="00105F8E">
        <w:trPr>
          <w:trHeight w:val="397"/>
          <w:jc w:val="center"/>
        </w:trPr>
        <w:tc>
          <w:tcPr>
            <w:tcW w:w="9570" w:type="dxa"/>
            <w:gridSpan w:val="4"/>
            <w:vAlign w:val="center"/>
          </w:tcPr>
          <w:p w:rsidR="00072FB1" w:rsidRDefault="00072FB1" w:rsidP="00A3431E">
            <w:pPr>
              <w:pStyle w:val="a5"/>
              <w:numPr>
                <w:ilvl w:val="0"/>
                <w:numId w:val="33"/>
              </w:numPr>
            </w:pPr>
            <w:r>
              <w:rPr>
                <w:rFonts w:hint="eastAsia"/>
              </w:rPr>
              <w:t>A为开关设备一侧端子，a为开关设备另一侧端子，F为底座。</w:t>
            </w:r>
          </w:p>
          <w:p w:rsidR="00A3431E" w:rsidRPr="00671A7A" w:rsidRDefault="00A3431E" w:rsidP="00A3431E">
            <w:pPr>
              <w:pStyle w:val="a5"/>
              <w:numPr>
                <w:ilvl w:val="0"/>
                <w:numId w:val="33"/>
              </w:numPr>
            </w:pPr>
            <w:r>
              <w:rPr>
                <w:rFonts w:hint="eastAsia"/>
              </w:rPr>
              <w:t>如果端子的排列相对于底座对称，则可省略试验条件3。</w:t>
            </w:r>
          </w:p>
        </w:tc>
      </w:tr>
    </w:tbl>
    <w:p w:rsidR="00A44DAC" w:rsidRPr="00E71959" w:rsidRDefault="00A44DAC" w:rsidP="00A44DAC">
      <w:pPr>
        <w:pStyle w:val="affe"/>
        <w:spacing w:before="120" w:after="120"/>
      </w:pPr>
      <w:r w:rsidRPr="00E71959">
        <w:t>交流试验</w:t>
      </w:r>
      <w:r w:rsidR="00661345" w:rsidRPr="00E71959">
        <w:t>程序</w:t>
      </w:r>
    </w:p>
    <w:p w:rsidR="00B95B2F" w:rsidRDefault="00CB3276" w:rsidP="00B95B2F">
      <w:pPr>
        <w:pStyle w:val="affffe"/>
        <w:ind w:firstLine="420"/>
      </w:pPr>
      <w:r>
        <w:rPr>
          <w:rFonts w:hint="eastAsia"/>
        </w:rPr>
        <w:t>从零电压升压至</w:t>
      </w:r>
      <w:bookmarkStart w:id="150" w:name="OLE_LINK107"/>
      <w:bookmarkStart w:id="151" w:name="OLE_LINK59"/>
      <w:r w:rsidR="001157A1">
        <w:rPr>
          <w:rFonts w:hint="eastAsia"/>
        </w:rPr>
        <w:t>0.5</w:t>
      </w:r>
      <w:bookmarkEnd w:id="150"/>
      <w:r w:rsidR="00E508A3">
        <w:rPr>
          <w:rFonts w:hAnsi="宋体"/>
          <w:i/>
          <w:sz w:val="18"/>
          <w:szCs w:val="18"/>
        </w:rPr>
        <w:t>U</w:t>
      </w:r>
      <w:r w:rsidR="00E508A3">
        <w:rPr>
          <w:rFonts w:hAnsi="宋体"/>
          <w:sz w:val="18"/>
          <w:szCs w:val="18"/>
          <w:vertAlign w:val="subscript"/>
        </w:rPr>
        <w:t>ds</w:t>
      </w:r>
      <w:bookmarkEnd w:id="151"/>
      <w:r>
        <w:rPr>
          <w:rFonts w:hint="eastAsia"/>
        </w:rPr>
        <w:t>，持续10</w:t>
      </w:r>
      <w:r w:rsidRPr="00CF39DC">
        <w:rPr>
          <w:rFonts w:hint="eastAsia"/>
          <w:w w:val="50"/>
        </w:rPr>
        <w:t xml:space="preserve"> </w:t>
      </w:r>
      <w:r>
        <w:rPr>
          <w:rFonts w:hint="eastAsia"/>
        </w:rPr>
        <w:t>min，再升压至</w:t>
      </w:r>
      <w:bookmarkStart w:id="152" w:name="OLE_LINK120"/>
      <w:bookmarkStart w:id="153" w:name="OLE_LINK121"/>
      <w:r w:rsidR="00E508A3">
        <w:t>0.</w:t>
      </w:r>
      <w:r w:rsidR="00E508A3">
        <w:rPr>
          <w:rFonts w:hint="eastAsia"/>
        </w:rPr>
        <w:t>7</w:t>
      </w:r>
      <w:r w:rsidR="00E508A3">
        <w:t>5</w:t>
      </w:r>
      <w:r w:rsidR="001157A1">
        <w:rPr>
          <w:rFonts w:hAnsi="宋体"/>
          <w:i/>
          <w:sz w:val="18"/>
          <w:szCs w:val="18"/>
        </w:rPr>
        <w:t>U</w:t>
      </w:r>
      <w:r w:rsidR="001157A1">
        <w:rPr>
          <w:rFonts w:hAnsi="宋体"/>
          <w:sz w:val="18"/>
          <w:szCs w:val="18"/>
          <w:vertAlign w:val="subscript"/>
        </w:rPr>
        <w:t>ds</w:t>
      </w:r>
      <w:bookmarkEnd w:id="152"/>
      <w:bookmarkEnd w:id="153"/>
      <w:r>
        <w:t>，持续</w:t>
      </w:r>
      <w:r>
        <w:rPr>
          <w:rFonts w:hint="eastAsia"/>
        </w:rPr>
        <w:t>5 min,</w:t>
      </w:r>
      <w:proofErr w:type="gramStart"/>
      <w:r>
        <w:rPr>
          <w:rFonts w:hint="eastAsia"/>
        </w:rPr>
        <w:t>老炼</w:t>
      </w:r>
      <w:proofErr w:type="gramEnd"/>
      <w:r>
        <w:rPr>
          <w:rFonts w:hint="eastAsia"/>
        </w:rPr>
        <w:t>试验结束。</w:t>
      </w:r>
      <w:proofErr w:type="gramStart"/>
      <w:r>
        <w:rPr>
          <w:rFonts w:hint="eastAsia"/>
        </w:rPr>
        <w:t>老炼</w:t>
      </w:r>
      <w:proofErr w:type="gramEnd"/>
      <w:r>
        <w:rPr>
          <w:rFonts w:hint="eastAsia"/>
        </w:rPr>
        <w:t>试验结束</w:t>
      </w:r>
    </w:p>
    <w:p w:rsidR="00CB3276" w:rsidRDefault="00CB3276" w:rsidP="00B95B2F">
      <w:pPr>
        <w:pStyle w:val="affffe"/>
        <w:ind w:firstLineChars="0" w:firstLine="0"/>
      </w:pPr>
      <w:r>
        <w:rPr>
          <w:rFonts w:hint="eastAsia"/>
        </w:rPr>
        <w:t>后进行耐压试验，电压应升至</w:t>
      </w:r>
      <w:bookmarkStart w:id="154" w:name="OLE_LINK88"/>
      <w:proofErr w:type="spellStart"/>
      <w:r w:rsidRPr="00CB3276">
        <w:rPr>
          <w:rFonts w:hint="eastAsia"/>
          <w:i/>
        </w:rPr>
        <w:t>U</w:t>
      </w:r>
      <w:r>
        <w:rPr>
          <w:rFonts w:hint="eastAsia"/>
          <w:vertAlign w:val="subscript"/>
        </w:rPr>
        <w:t>ds</w:t>
      </w:r>
      <w:bookmarkEnd w:id="154"/>
      <w:proofErr w:type="spellEnd"/>
      <w:r>
        <w:rPr>
          <w:rFonts w:hint="eastAsia"/>
        </w:rPr>
        <w:t>，持续1</w:t>
      </w:r>
      <w:r w:rsidR="00D701BA">
        <w:rPr>
          <w:rFonts w:hint="eastAsia"/>
        </w:rPr>
        <w:t xml:space="preserve"> min</w:t>
      </w:r>
      <w:r>
        <w:rPr>
          <w:rFonts w:hint="eastAsia"/>
        </w:rPr>
        <w:t>。耐压试验结束后降至</w:t>
      </w:r>
      <w:r w:rsidR="00E508A3">
        <w:t>0.75</w:t>
      </w:r>
      <w:r w:rsidR="00E508A3">
        <w:rPr>
          <w:rFonts w:hAnsi="宋体"/>
          <w:i/>
          <w:sz w:val="18"/>
          <w:szCs w:val="18"/>
        </w:rPr>
        <w:t>U</w:t>
      </w:r>
      <w:r w:rsidR="00E508A3">
        <w:rPr>
          <w:rFonts w:hAnsi="宋体"/>
          <w:sz w:val="18"/>
          <w:szCs w:val="18"/>
          <w:vertAlign w:val="subscript"/>
        </w:rPr>
        <w:t>ds</w:t>
      </w:r>
      <w:r w:rsidR="00095AD9">
        <w:rPr>
          <w:rFonts w:hint="eastAsia"/>
        </w:rPr>
        <w:t>停留30</w:t>
      </w:r>
      <w:r w:rsidR="00095AD9" w:rsidRPr="00CF39DC">
        <w:rPr>
          <w:rFonts w:hint="eastAsia"/>
          <w:w w:val="50"/>
        </w:rPr>
        <w:t xml:space="preserve"> </w:t>
      </w:r>
      <w:r w:rsidR="00095AD9">
        <w:rPr>
          <w:rFonts w:hint="eastAsia"/>
        </w:rPr>
        <w:t>min，进行局部放电测试。设备主回路</w:t>
      </w:r>
      <w:proofErr w:type="gramStart"/>
      <w:r w:rsidR="00095AD9">
        <w:rPr>
          <w:rFonts w:hint="eastAsia"/>
        </w:rPr>
        <w:t>老炼</w:t>
      </w:r>
      <w:proofErr w:type="gramEnd"/>
      <w:r w:rsidR="00095AD9">
        <w:rPr>
          <w:rFonts w:hint="eastAsia"/>
        </w:rPr>
        <w:t>、耐压试验加压程序应按图</w:t>
      </w:r>
      <w:r w:rsidR="00535BA7">
        <w:rPr>
          <w:rFonts w:hint="eastAsia"/>
        </w:rPr>
        <w:t>2</w:t>
      </w:r>
      <w:r w:rsidR="00095AD9">
        <w:rPr>
          <w:rFonts w:hint="eastAsia"/>
        </w:rPr>
        <w:t>进行。</w:t>
      </w:r>
    </w:p>
    <w:p w:rsidR="00263758" w:rsidRDefault="00263758" w:rsidP="00535BDA">
      <w:pPr>
        <w:pStyle w:val="affffe"/>
        <w:ind w:firstLineChars="700" w:firstLine="1470"/>
      </w:pPr>
    </w:p>
    <w:p w:rsidR="00535BDA" w:rsidRDefault="00425B10" w:rsidP="00BB65DB">
      <w:pPr>
        <w:pStyle w:val="affffe"/>
        <w:ind w:firstLineChars="1295" w:firstLine="2719"/>
      </w:pPr>
      <w:r>
        <w:rPr>
          <w:noProof/>
        </w:rPr>
        <w:drawing>
          <wp:inline distT="0" distB="0" distL="0" distR="0" wp14:anchorId="1FEDA0E8" wp14:editId="7A42AEE8">
            <wp:extent cx="2217612" cy="120406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bd0bfa81a94cd3d6d08582de093bc8.png"/>
                    <pic:cNvPicPr/>
                  </pic:nvPicPr>
                  <pic:blipFill>
                    <a:blip r:embed="rId20">
                      <a:extLst>
                        <a:ext uri="{28A0092B-C50C-407E-A947-70E740481C1C}">
                          <a14:useLocalDpi xmlns:a14="http://schemas.microsoft.com/office/drawing/2010/main" val="0"/>
                        </a:ext>
                      </a:extLst>
                    </a:blip>
                    <a:stretch>
                      <a:fillRect/>
                    </a:stretch>
                  </pic:blipFill>
                  <pic:spPr>
                    <a:xfrm>
                      <a:off x="0" y="0"/>
                      <a:ext cx="2217612" cy="1204064"/>
                    </a:xfrm>
                    <a:prstGeom prst="rect">
                      <a:avLst/>
                    </a:prstGeom>
                  </pic:spPr>
                </pic:pic>
              </a:graphicData>
            </a:graphic>
          </wp:inline>
        </w:drawing>
      </w:r>
    </w:p>
    <w:p w:rsidR="007B3B42" w:rsidRDefault="007B3B42" w:rsidP="007B3B42">
      <w:pPr>
        <w:pStyle w:val="affffe"/>
        <w:ind w:firstLineChars="311" w:firstLine="560"/>
        <w:rPr>
          <w:sz w:val="18"/>
          <w:szCs w:val="18"/>
        </w:rPr>
      </w:pPr>
    </w:p>
    <w:p w:rsidR="00535BDA" w:rsidRPr="007B3B42" w:rsidRDefault="00E968B3" w:rsidP="007B3B42">
      <w:pPr>
        <w:pStyle w:val="affffe"/>
        <w:ind w:firstLineChars="311" w:firstLine="560"/>
        <w:rPr>
          <w:sz w:val="18"/>
          <w:szCs w:val="18"/>
        </w:rPr>
      </w:pPr>
      <w:r w:rsidRPr="007B3B42">
        <w:rPr>
          <w:sz w:val="18"/>
          <w:szCs w:val="18"/>
        </w:rPr>
        <w:t>说明：</w:t>
      </w:r>
    </w:p>
    <w:p w:rsidR="00E968B3" w:rsidRPr="007B3B42" w:rsidRDefault="00E968B3" w:rsidP="007B3B42">
      <w:pPr>
        <w:pStyle w:val="affffe"/>
        <w:ind w:firstLineChars="300" w:firstLine="540"/>
        <w:rPr>
          <w:sz w:val="18"/>
          <w:szCs w:val="18"/>
        </w:rPr>
      </w:pPr>
      <w:proofErr w:type="spellStart"/>
      <w:r w:rsidRPr="007B3B42">
        <w:rPr>
          <w:rFonts w:hint="eastAsia"/>
          <w:i/>
          <w:sz w:val="18"/>
          <w:szCs w:val="18"/>
        </w:rPr>
        <w:t>U</w:t>
      </w:r>
      <w:r w:rsidRPr="007B3B42">
        <w:rPr>
          <w:rFonts w:hint="eastAsia"/>
          <w:sz w:val="18"/>
          <w:szCs w:val="18"/>
          <w:vertAlign w:val="subscript"/>
        </w:rPr>
        <w:t>ds</w:t>
      </w:r>
      <w:proofErr w:type="spellEnd"/>
      <w:r w:rsidRPr="007B3B42">
        <w:rPr>
          <w:rFonts w:hint="eastAsia"/>
          <w:sz w:val="18"/>
          <w:szCs w:val="18"/>
        </w:rPr>
        <w:t>——</w:t>
      </w:r>
      <w:r w:rsidR="007B3B42" w:rsidRPr="007B3B42">
        <w:rPr>
          <w:rFonts w:hint="eastAsia"/>
          <w:sz w:val="18"/>
          <w:szCs w:val="18"/>
        </w:rPr>
        <w:t>现场交流耐受电压（有效值）</w:t>
      </w:r>
    </w:p>
    <w:p w:rsidR="00535BDA" w:rsidRDefault="00535BDA" w:rsidP="00535BDA">
      <w:pPr>
        <w:pStyle w:val="afd"/>
        <w:spacing w:before="120" w:after="120"/>
      </w:pPr>
      <w:r>
        <w:rPr>
          <w:rFonts w:hint="eastAsia"/>
        </w:rPr>
        <w:t>设备主回路</w:t>
      </w:r>
      <w:proofErr w:type="gramStart"/>
      <w:r>
        <w:rPr>
          <w:rFonts w:hint="eastAsia"/>
        </w:rPr>
        <w:t>老炼</w:t>
      </w:r>
      <w:proofErr w:type="gramEnd"/>
      <w:r>
        <w:rPr>
          <w:rFonts w:hint="eastAsia"/>
        </w:rPr>
        <w:t>、耐压试验加压程序示意图</w:t>
      </w:r>
    </w:p>
    <w:p w:rsidR="00154CDD" w:rsidRDefault="002C435C" w:rsidP="00154CDD">
      <w:pPr>
        <w:pStyle w:val="affe"/>
        <w:spacing w:before="120" w:after="120"/>
      </w:pPr>
      <w:r>
        <w:rPr>
          <w:rFonts w:hint="eastAsia"/>
        </w:rPr>
        <w:t>雷电</w:t>
      </w:r>
      <w:r w:rsidR="00154CDD">
        <w:rPr>
          <w:rFonts w:hint="eastAsia"/>
        </w:rPr>
        <w:t>冲击耐压试验程序</w:t>
      </w:r>
    </w:p>
    <w:p w:rsidR="00154CDD" w:rsidRDefault="00154CDD" w:rsidP="00154CDD">
      <w:pPr>
        <w:pStyle w:val="affffe"/>
        <w:ind w:firstLine="420"/>
      </w:pPr>
      <w:r>
        <w:rPr>
          <w:rFonts w:hint="eastAsia"/>
        </w:rPr>
        <w:lastRenderedPageBreak/>
        <w:t>根据现场试验条件，选择进行振荡型雷电冲击电压或非振荡型雷电冲击耐压试验正、</w:t>
      </w:r>
      <w:proofErr w:type="gramStart"/>
      <w:r>
        <w:rPr>
          <w:rFonts w:hint="eastAsia"/>
        </w:rPr>
        <w:t>负极性各3次</w:t>
      </w:r>
      <w:proofErr w:type="gramEnd"/>
      <w:r>
        <w:rPr>
          <w:rFonts w:hint="eastAsia"/>
        </w:rPr>
        <w:t>，两次冲击试验间隔不应低于5 min。</w:t>
      </w:r>
    </w:p>
    <w:p w:rsidR="006753D0" w:rsidRDefault="00F91E79" w:rsidP="00154CDD">
      <w:pPr>
        <w:pStyle w:val="affffe"/>
        <w:ind w:firstLine="420"/>
      </w:pPr>
      <w:r>
        <w:rPr>
          <w:rFonts w:hint="eastAsia"/>
          <w:noProof/>
        </w:rPr>
        <mc:AlternateContent>
          <mc:Choice Requires="wps">
            <w:drawing>
              <wp:anchor distT="0" distB="0" distL="114300" distR="114300" simplePos="0" relativeHeight="251664384" behindDoc="0" locked="0" layoutInCell="1" allowOverlap="1" wp14:anchorId="6B3CF72F" wp14:editId="1CE3BE7D">
                <wp:simplePos x="0" y="0"/>
                <wp:positionH relativeFrom="column">
                  <wp:posOffset>2780030</wp:posOffset>
                </wp:positionH>
                <wp:positionV relativeFrom="paragraph">
                  <wp:posOffset>262890</wp:posOffset>
                </wp:positionV>
                <wp:extent cx="139700" cy="0"/>
                <wp:effectExtent l="0" t="76200" r="12700" b="114300"/>
                <wp:wrapNone/>
                <wp:docPr id="8" name="直接箭头连接符 8"/>
                <wp:cNvGraphicFramePr/>
                <a:graphic xmlns:a="http://schemas.openxmlformats.org/drawingml/2006/main">
                  <a:graphicData uri="http://schemas.microsoft.com/office/word/2010/wordprocessingShape">
                    <wps:wsp>
                      <wps:cNvCnPr/>
                      <wps:spPr bwMode="auto">
                        <a:xfrm>
                          <a:off x="0" y="0"/>
                          <a:ext cx="139700" cy="0"/>
                        </a:xfrm>
                        <a:prstGeom prst="straightConnector1">
                          <a:avLst/>
                        </a:prstGeom>
                        <a:noFill/>
                        <a:ln w="9525">
                          <a:solidFill>
                            <a:srgbClr val="000000"/>
                          </a:solidFill>
                          <a:round/>
                          <a:tailEnd type="arrow"/>
                        </a:ln>
                      </wps:spPr>
                      <wps:bodyPr/>
                    </wps:wsp>
                  </a:graphicData>
                </a:graphic>
                <wp14:sizeRelH relativeFrom="margin">
                  <wp14:pctWidth>0</wp14:pctWidth>
                </wp14:sizeRelH>
              </wp:anchor>
            </w:drawing>
          </mc:Choice>
          <mc:Fallback>
            <w:pict>
              <v:shapetype id="_x0000_t32" coordsize="21600,21600" o:spt="32" o:oned="t" path="m,l21600,21600e" filled="f">
                <v:path arrowok="t" fillok="f" o:connecttype="none"/>
                <o:lock v:ext="edit" shapetype="t"/>
              </v:shapetype>
              <v:shape id="直接箭头连接符 8" o:spid="_x0000_s1026" type="#_x0000_t32" style="position:absolute;left:0;text-align:left;margin-left:218.9pt;margin-top:20.7pt;width:11pt;height:0;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">
                <v:stroke endarrow="open"/>
              </v:shape>
            </w:pict>
          </mc:Fallback>
        </mc:AlternateContent>
      </w:r>
      <w:r>
        <w:rPr>
          <w:rFonts w:hint="eastAsia"/>
          <w:noProof/>
        </w:rPr>
        <mc:AlternateContent>
          <mc:Choice Requires="wps">
            <w:drawing>
              <wp:anchor distT="0" distB="0" distL="114300" distR="114300" simplePos="0" relativeHeight="251662336" behindDoc="0" locked="0" layoutInCell="1" allowOverlap="1" wp14:anchorId="680F70FD" wp14:editId="336E80DD">
                <wp:simplePos x="0" y="0"/>
                <wp:positionH relativeFrom="column">
                  <wp:posOffset>5047615</wp:posOffset>
                </wp:positionH>
                <wp:positionV relativeFrom="paragraph">
                  <wp:posOffset>88900</wp:posOffset>
                </wp:positionV>
                <wp:extent cx="139700" cy="0"/>
                <wp:effectExtent l="0" t="76200" r="12700" b="114300"/>
                <wp:wrapNone/>
                <wp:docPr id="7" name="直接箭头连接符 7"/>
                <wp:cNvGraphicFramePr/>
                <a:graphic xmlns:a="http://schemas.openxmlformats.org/drawingml/2006/main">
                  <a:graphicData uri="http://schemas.microsoft.com/office/word/2010/wordprocessingShape">
                    <wps:wsp>
                      <wps:cNvCnPr/>
                      <wps:spPr bwMode="auto">
                        <a:xfrm>
                          <a:off x="0" y="0"/>
                          <a:ext cx="139700" cy="0"/>
                        </a:xfrm>
                        <a:prstGeom prst="straightConnector1">
                          <a:avLst/>
                        </a:prstGeom>
                        <a:noFill/>
                        <a:ln w="9525">
                          <a:solidFill>
                            <a:srgbClr val="000000"/>
                          </a:solidFill>
                          <a:round/>
                          <a:tailEnd type="arrow"/>
                        </a:ln>
                      </wps:spPr>
                      <wps:bodyPr/>
                    </wps:wsp>
                  </a:graphicData>
                </a:graphic>
                <wp14:sizeRelH relativeFrom="margin">
                  <wp14:pctWidth>0</wp14:pctWidth>
                </wp14:sizeRelH>
              </wp:anchor>
            </w:drawing>
          </mc:Choice>
          <mc:Fallback>
            <w:pict>
              <v:shape id="直接箭头连接符 7" o:spid="_x0000_s1026" type="#_x0000_t32" style="position:absolute;left:0;text-align:left;margin-left:397.45pt;margin-top:7pt;width:11pt;height:0;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">
                <v:stroke endarrow="open"/>
              </v:shape>
            </w:pict>
          </mc:Fallback>
        </mc:AlternateContent>
      </w:r>
      <w:r w:rsidR="006753D0">
        <w:rPr>
          <w:rFonts w:hint="eastAsia"/>
        </w:rPr>
        <w:t>试验电压为正极性时，施加50</w:t>
      </w:r>
      <w:r w:rsidR="0029199D" w:rsidRPr="0029199D">
        <w:rPr>
          <w:rFonts w:hint="eastAsia"/>
          <w:w w:val="50"/>
        </w:rPr>
        <w:t xml:space="preserve"> </w:t>
      </w:r>
      <w:r w:rsidR="006753D0">
        <w:rPr>
          <w:rFonts w:hint="eastAsia"/>
        </w:rPr>
        <w:t>%正极</w:t>
      </w:r>
      <w:proofErr w:type="gramStart"/>
      <w:r w:rsidR="006753D0">
        <w:rPr>
          <w:rFonts w:hint="eastAsia"/>
        </w:rPr>
        <w:t>性现场</w:t>
      </w:r>
      <w:proofErr w:type="gramEnd"/>
      <w:r w:rsidR="006753D0">
        <w:rPr>
          <w:rFonts w:hint="eastAsia"/>
        </w:rPr>
        <w:t>冲击耐受电压1次</w:t>
      </w:r>
      <w:r w:rsidR="006753D0">
        <w:rPr>
          <w:rFonts w:hAnsi="宋体" w:hint="eastAsia"/>
        </w:rPr>
        <w:t>～</w:t>
      </w:r>
      <w:r w:rsidR="006753D0">
        <w:rPr>
          <w:rFonts w:hint="eastAsia"/>
        </w:rPr>
        <w:t>3次以调整电压波形   施加80%正极</w:t>
      </w:r>
      <w:proofErr w:type="gramStart"/>
      <w:r w:rsidR="006753D0">
        <w:rPr>
          <w:rFonts w:hint="eastAsia"/>
        </w:rPr>
        <w:t>性现场</w:t>
      </w:r>
      <w:proofErr w:type="gramEnd"/>
      <w:r w:rsidR="006753D0">
        <w:rPr>
          <w:rFonts w:hint="eastAsia"/>
        </w:rPr>
        <w:t>冲击耐受电压1次以校准冲击发生器效率   进行3次正极</w:t>
      </w:r>
      <w:proofErr w:type="gramStart"/>
      <w:r w:rsidR="006753D0">
        <w:rPr>
          <w:rFonts w:hint="eastAsia"/>
        </w:rPr>
        <w:t>性现场</w:t>
      </w:r>
      <w:proofErr w:type="gramEnd"/>
      <w:r w:rsidR="006753D0">
        <w:rPr>
          <w:rFonts w:hint="eastAsia"/>
        </w:rPr>
        <w:t>冲击耐受电压。</w:t>
      </w:r>
    </w:p>
    <w:p w:rsidR="006753D0" w:rsidRDefault="006753D0" w:rsidP="00154CDD">
      <w:pPr>
        <w:pStyle w:val="affffe"/>
        <w:ind w:firstLine="420"/>
      </w:pPr>
      <w:r>
        <w:rPr>
          <w:rFonts w:hint="eastAsia"/>
        </w:rPr>
        <w:t>随后将冲击电压极性改为负极性后按上述程序再进行一遍。</w:t>
      </w:r>
    </w:p>
    <w:p w:rsidR="0071787C" w:rsidRDefault="00F83DF5" w:rsidP="0071787C">
      <w:pPr>
        <w:pStyle w:val="affd"/>
        <w:spacing w:before="120" w:after="120"/>
      </w:pPr>
      <w:r>
        <w:rPr>
          <w:rFonts w:hint="eastAsia"/>
        </w:rPr>
        <w:t>试验电压的施加</w:t>
      </w:r>
    </w:p>
    <w:p w:rsidR="00CD506B" w:rsidRDefault="004B7B06" w:rsidP="00CD506B">
      <w:pPr>
        <w:pStyle w:val="affe"/>
        <w:spacing w:before="120" w:after="120"/>
      </w:pPr>
      <w:r>
        <w:t>交</w:t>
      </w:r>
      <w:r>
        <w:rPr>
          <w:rFonts w:hint="eastAsia"/>
        </w:rPr>
        <w:t>/</w:t>
      </w:r>
      <w:r w:rsidR="00CD506B">
        <w:t>直流</w:t>
      </w:r>
      <w:r>
        <w:rPr>
          <w:rFonts w:hint="eastAsia"/>
        </w:rPr>
        <w:t>极对地</w:t>
      </w:r>
      <w:r w:rsidR="00CD506B">
        <w:t>耐压试验</w:t>
      </w:r>
    </w:p>
    <w:p w:rsidR="00F83DF5" w:rsidRDefault="00CD506B" w:rsidP="004B7B06">
      <w:pPr>
        <w:pStyle w:val="affffe"/>
        <w:ind w:firstLine="420"/>
      </w:pPr>
      <w:r>
        <w:rPr>
          <w:rFonts w:hint="eastAsia"/>
        </w:rPr>
        <w:t>规定的试验电压应施加到主回路和外壳之间，</w:t>
      </w:r>
      <w:r w:rsidR="00767682">
        <w:rPr>
          <w:rFonts w:hint="eastAsia"/>
        </w:rPr>
        <w:t>试验电源可接到被试</w:t>
      </w:r>
      <w:r w:rsidR="0034104D">
        <w:rPr>
          <w:rFonts w:hint="eastAsia"/>
        </w:rPr>
        <w:t>品</w:t>
      </w:r>
      <w:r w:rsidR="00767682">
        <w:rPr>
          <w:rFonts w:hint="eastAsia"/>
        </w:rPr>
        <w:t>导体任一方便的部位，选定的试验程序应使每个部件均至少施加一次试验电压。应尽可能减少固体绝缘重复耐压的次数，例如尽量在</w:t>
      </w:r>
      <w:r w:rsidR="007C0160">
        <w:rPr>
          <w:rFonts w:hint="eastAsia"/>
        </w:rPr>
        <w:t>直流</w:t>
      </w:r>
      <w:r w:rsidR="00767682">
        <w:rPr>
          <w:rFonts w:hint="eastAsia"/>
        </w:rPr>
        <w:t>GIS主回路的不同部位引入试验电压。</w:t>
      </w:r>
    </w:p>
    <w:p w:rsidR="00A939BC" w:rsidRDefault="004B7B06" w:rsidP="004B7B06">
      <w:pPr>
        <w:pStyle w:val="affe"/>
        <w:spacing w:before="120" w:after="120"/>
      </w:pPr>
      <w:r>
        <w:rPr>
          <w:rFonts w:hint="eastAsia"/>
        </w:rPr>
        <w:t>交/直流</w:t>
      </w:r>
      <w:r w:rsidR="00193204">
        <w:rPr>
          <w:rFonts w:hint="eastAsia"/>
        </w:rPr>
        <w:t>开关</w:t>
      </w:r>
      <w:r w:rsidR="00A939BC">
        <w:rPr>
          <w:rFonts w:hint="eastAsia"/>
        </w:rPr>
        <w:t>断口耐压试</w:t>
      </w:r>
      <w:r w:rsidR="00771F5F">
        <w:rPr>
          <w:rFonts w:hint="eastAsia"/>
        </w:rPr>
        <w:t>验</w:t>
      </w:r>
    </w:p>
    <w:p w:rsidR="00A939BC" w:rsidRDefault="00A939BC" w:rsidP="00A939BC">
      <w:pPr>
        <w:pStyle w:val="affffe"/>
        <w:ind w:firstLine="420"/>
      </w:pPr>
      <w:r>
        <w:rPr>
          <w:rFonts w:hint="eastAsia"/>
        </w:rPr>
        <w:t>如</w:t>
      </w:r>
      <w:r w:rsidR="00C46295">
        <w:rPr>
          <w:rFonts w:hint="eastAsia"/>
        </w:rPr>
        <w:t>验证</w:t>
      </w:r>
      <w:bookmarkStart w:id="155" w:name="OLE_LINK70"/>
      <w:r w:rsidR="004B7B06">
        <w:rPr>
          <w:rFonts w:hint="eastAsia"/>
        </w:rPr>
        <w:t>高压</w:t>
      </w:r>
      <w:r w:rsidR="004A04C5">
        <w:rPr>
          <w:rFonts w:hint="eastAsia"/>
        </w:rPr>
        <w:t>直流高速并列开关</w:t>
      </w:r>
      <w:bookmarkEnd w:id="155"/>
      <w:r>
        <w:rPr>
          <w:rFonts w:hint="eastAsia"/>
        </w:rPr>
        <w:t>和隔离开关的断口在运输、安装过程中</w:t>
      </w:r>
      <w:r w:rsidR="006016D7">
        <w:rPr>
          <w:rFonts w:hint="eastAsia"/>
        </w:rPr>
        <w:t>是否</w:t>
      </w:r>
      <w:r>
        <w:rPr>
          <w:rFonts w:hint="eastAsia"/>
        </w:rPr>
        <w:t>受到损坏，或经过解体时，可做该断口间耐压试验。试验电压应加到</w:t>
      </w:r>
      <w:r w:rsidR="004B7B06">
        <w:rPr>
          <w:rFonts w:hint="eastAsia"/>
        </w:rPr>
        <w:t>高压</w:t>
      </w:r>
      <w:r w:rsidR="00F30D4E">
        <w:rPr>
          <w:rFonts w:hint="eastAsia"/>
        </w:rPr>
        <w:t>直流高速并列开关</w:t>
      </w:r>
      <w:r>
        <w:rPr>
          <w:rFonts w:hint="eastAsia"/>
        </w:rPr>
        <w:t>和隔离开关断口间。断口的一侧与试验电源相连，另一侧与接地的外壳相连。</w:t>
      </w:r>
    </w:p>
    <w:p w:rsidR="006F746F" w:rsidRDefault="003C19BF" w:rsidP="006F746F">
      <w:pPr>
        <w:pStyle w:val="affe"/>
        <w:spacing w:before="120" w:after="120"/>
      </w:pPr>
      <w:r>
        <w:rPr>
          <w:rFonts w:hint="eastAsia"/>
        </w:rPr>
        <w:t>雷电</w:t>
      </w:r>
      <w:r w:rsidR="006F746F">
        <w:rPr>
          <w:rFonts w:hint="eastAsia"/>
        </w:rPr>
        <w:t>冲击</w:t>
      </w:r>
      <w:r w:rsidR="00193204">
        <w:rPr>
          <w:rFonts w:hint="eastAsia"/>
        </w:rPr>
        <w:t>耐压</w:t>
      </w:r>
      <w:r w:rsidR="006F746F" w:rsidRPr="00EB3D1B">
        <w:rPr>
          <w:rFonts w:hint="eastAsia"/>
        </w:rPr>
        <w:t>试</w:t>
      </w:r>
      <w:r w:rsidR="006F746F">
        <w:rPr>
          <w:rFonts w:hint="eastAsia"/>
        </w:rPr>
        <w:t>验</w:t>
      </w:r>
    </w:p>
    <w:p w:rsidR="00564174" w:rsidRDefault="00564174" w:rsidP="00564174">
      <w:pPr>
        <w:pStyle w:val="affffe"/>
        <w:ind w:firstLine="420"/>
      </w:pPr>
      <w:r>
        <w:rPr>
          <w:rFonts w:hint="eastAsia"/>
        </w:rPr>
        <w:t>GIS</w:t>
      </w:r>
      <w:r w:rsidR="003C19BF">
        <w:rPr>
          <w:rFonts w:hint="eastAsia"/>
        </w:rPr>
        <w:t>雷电</w:t>
      </w:r>
      <w:r>
        <w:rPr>
          <w:rFonts w:hint="eastAsia"/>
        </w:rPr>
        <w:t>冲击</w:t>
      </w:r>
      <w:r w:rsidR="00544468">
        <w:rPr>
          <w:rFonts w:hint="eastAsia"/>
        </w:rPr>
        <w:t>耐压</w:t>
      </w:r>
      <w:r>
        <w:rPr>
          <w:rFonts w:hint="eastAsia"/>
        </w:rPr>
        <w:t>试验只进行整体</w:t>
      </w:r>
      <w:r w:rsidR="00B232D9">
        <w:rPr>
          <w:rFonts w:hint="eastAsia"/>
        </w:rPr>
        <w:t>极</w:t>
      </w:r>
      <w:r>
        <w:rPr>
          <w:rFonts w:hint="eastAsia"/>
        </w:rPr>
        <w:t>对地试验，并应符合下列规定：</w:t>
      </w:r>
    </w:p>
    <w:p w:rsidR="00564174" w:rsidRDefault="00564174" w:rsidP="009911E6">
      <w:pPr>
        <w:pStyle w:val="affffe"/>
        <w:ind w:leftChars="200" w:left="840" w:hangingChars="200" w:hanging="420"/>
      </w:pPr>
      <w:r>
        <w:rPr>
          <w:rFonts w:hint="eastAsia"/>
        </w:rPr>
        <w:t>a)  规定的试验电压应施加到</w:t>
      </w:r>
      <w:r w:rsidR="003C19BF">
        <w:rPr>
          <w:rFonts w:hint="eastAsia"/>
        </w:rPr>
        <w:t>主回路和外壳之间。</w:t>
      </w:r>
      <w:r w:rsidR="003C19BF">
        <w:t xml:space="preserve"> </w:t>
      </w:r>
    </w:p>
    <w:p w:rsidR="009911E6" w:rsidRDefault="009911E6" w:rsidP="003F394F">
      <w:pPr>
        <w:pStyle w:val="affffe"/>
        <w:ind w:leftChars="200" w:left="840" w:hangingChars="200" w:hanging="420"/>
      </w:pPr>
      <w:r>
        <w:rPr>
          <w:rFonts w:hint="eastAsia"/>
        </w:rPr>
        <w:t>b)  试验引线连接方式由本体连接至分压器，再由</w:t>
      </w:r>
      <w:r w:rsidR="00BB5131">
        <w:rPr>
          <w:rFonts w:hint="eastAsia"/>
        </w:rPr>
        <w:t>分压器</w:t>
      </w:r>
      <w:r>
        <w:rPr>
          <w:rFonts w:hint="eastAsia"/>
        </w:rPr>
        <w:t>连接至被试GIS设备套管。冲击电压发生器本体与被试设备间引线</w:t>
      </w:r>
      <w:r w:rsidR="003F394F">
        <w:rPr>
          <w:rFonts w:hint="eastAsia"/>
        </w:rPr>
        <w:t>不宜</w:t>
      </w:r>
      <w:r>
        <w:rPr>
          <w:rFonts w:hint="eastAsia"/>
        </w:rPr>
        <w:t>过长（宜小于50</w:t>
      </w:r>
      <w:r w:rsidR="001B42DF">
        <w:rPr>
          <w:rFonts w:hint="eastAsia"/>
        </w:rPr>
        <w:t xml:space="preserve"> </w:t>
      </w:r>
      <w:r>
        <w:rPr>
          <w:rFonts w:hint="eastAsia"/>
        </w:rPr>
        <w:t>m</w:t>
      </w:r>
      <w:r w:rsidR="001B42DF">
        <w:rPr>
          <w:rFonts w:hint="eastAsia"/>
        </w:rPr>
        <w:t>），同时宜采用防电晕导线。</w:t>
      </w:r>
    </w:p>
    <w:p w:rsidR="007957C7" w:rsidRDefault="007957C7" w:rsidP="003F394F">
      <w:pPr>
        <w:pStyle w:val="affffe"/>
        <w:ind w:leftChars="200" w:left="840" w:hangingChars="200" w:hanging="420"/>
      </w:pPr>
      <w:r>
        <w:t xml:space="preserve">c)  </w:t>
      </w:r>
      <w:r w:rsidR="00625979" w:rsidRPr="00625979">
        <w:rPr>
          <w:rFonts w:hint="eastAsia"/>
        </w:rPr>
        <w:t>试验</w:t>
      </w:r>
      <w:r w:rsidR="00625979">
        <w:rPr>
          <w:rFonts w:hint="eastAsia"/>
        </w:rPr>
        <w:t>时应使每个部件都至少施加一次试验电压，</w:t>
      </w:r>
      <w:r w:rsidR="00536DCC">
        <w:rPr>
          <w:rFonts w:hint="eastAsia"/>
        </w:rPr>
        <w:t>应</w:t>
      </w:r>
      <w:r w:rsidR="00625979">
        <w:rPr>
          <w:rFonts w:hint="eastAsia"/>
        </w:rPr>
        <w:t>尽可能减少固体绝缘重复耐压的次数，尽量在GIS主回路的不同部位引入试验电压。</w:t>
      </w:r>
    </w:p>
    <w:p w:rsidR="00B04A5E" w:rsidRPr="00CF1D34" w:rsidRDefault="002E59F2" w:rsidP="00E67F19">
      <w:pPr>
        <w:pStyle w:val="affe"/>
        <w:spacing w:beforeLines="0" w:before="0" w:afterLines="0" w:after="0"/>
        <w:rPr>
          <w:rFonts w:ascii="宋体" w:eastAsia="宋体" w:hAnsi="宋体"/>
        </w:rPr>
      </w:pPr>
      <w:r>
        <w:rPr>
          <w:rFonts w:ascii="宋体" w:eastAsia="宋体" w:hAnsi="宋体"/>
        </w:rPr>
        <w:t>交</w:t>
      </w:r>
      <w:r w:rsidR="003C19BF">
        <w:rPr>
          <w:rFonts w:ascii="宋体" w:eastAsia="宋体" w:hAnsi="宋体" w:hint="eastAsia"/>
        </w:rPr>
        <w:t>/</w:t>
      </w:r>
      <w:r>
        <w:rPr>
          <w:rFonts w:ascii="宋体" w:eastAsia="宋体" w:hAnsi="宋体" w:hint="eastAsia"/>
        </w:rPr>
        <w:t>直</w:t>
      </w:r>
      <w:r w:rsidR="00CF1D34" w:rsidRPr="00CF1D34">
        <w:rPr>
          <w:rFonts w:ascii="宋体" w:eastAsia="宋体" w:hAnsi="宋体" w:hint="eastAsia"/>
        </w:rPr>
        <w:t>流</w:t>
      </w:r>
      <w:r w:rsidR="003C19BF">
        <w:rPr>
          <w:rFonts w:ascii="宋体" w:eastAsia="宋体" w:hAnsi="宋体" w:hint="eastAsia"/>
        </w:rPr>
        <w:t>耐压</w:t>
      </w:r>
      <w:r w:rsidR="00EA6772">
        <w:rPr>
          <w:rFonts w:ascii="宋体" w:eastAsia="宋体" w:hAnsi="宋体" w:hint="eastAsia"/>
        </w:rPr>
        <w:t>试验</w:t>
      </w:r>
      <w:r w:rsidR="00CF1D34">
        <w:rPr>
          <w:rFonts w:ascii="宋体" w:eastAsia="宋体" w:hAnsi="宋体" w:hint="eastAsia"/>
        </w:rPr>
        <w:t>和</w:t>
      </w:r>
      <w:r w:rsidR="003C19BF">
        <w:rPr>
          <w:rFonts w:ascii="宋体" w:eastAsia="宋体" w:hAnsi="宋体" w:hint="eastAsia"/>
        </w:rPr>
        <w:t>雷电</w:t>
      </w:r>
      <w:r w:rsidR="00CF1D34">
        <w:rPr>
          <w:rFonts w:ascii="宋体" w:eastAsia="宋体" w:hAnsi="宋体" w:hint="eastAsia"/>
        </w:rPr>
        <w:t>冲击</w:t>
      </w:r>
      <w:r w:rsidR="00EA6772">
        <w:rPr>
          <w:rFonts w:ascii="宋体" w:eastAsia="宋体" w:hAnsi="宋体" w:hint="eastAsia"/>
        </w:rPr>
        <w:t>耐压</w:t>
      </w:r>
      <w:r w:rsidR="00CF1D34">
        <w:rPr>
          <w:rFonts w:ascii="宋体" w:eastAsia="宋体" w:hAnsi="宋体" w:hint="eastAsia"/>
        </w:rPr>
        <w:t>试验前后均应开展绝缘电阻测试，绝缘电阻不应有明显下降。</w:t>
      </w:r>
    </w:p>
    <w:p w:rsidR="006F746F" w:rsidRPr="007C36DF" w:rsidRDefault="006F746F" w:rsidP="006F746F">
      <w:pPr>
        <w:pStyle w:val="affd"/>
        <w:spacing w:before="120" w:after="120"/>
      </w:pPr>
      <w:proofErr w:type="gramStart"/>
      <w:r w:rsidRPr="007C36DF">
        <w:rPr>
          <w:rFonts w:hint="eastAsia"/>
        </w:rPr>
        <w:t>老炼</w:t>
      </w:r>
      <w:proofErr w:type="gramEnd"/>
      <w:r w:rsidRPr="007C36DF">
        <w:rPr>
          <w:rFonts w:hint="eastAsia"/>
        </w:rPr>
        <w:t>试验</w:t>
      </w:r>
    </w:p>
    <w:p w:rsidR="00EB763C" w:rsidRDefault="007E459F" w:rsidP="00EB763C">
      <w:pPr>
        <w:pStyle w:val="affffe"/>
        <w:ind w:firstLine="420"/>
      </w:pPr>
      <w:proofErr w:type="gramStart"/>
      <w:r>
        <w:t>老炼</w:t>
      </w:r>
      <w:proofErr w:type="gramEnd"/>
      <w:r>
        <w:t>试验的目的如下：</w:t>
      </w:r>
    </w:p>
    <w:p w:rsidR="00A075EB" w:rsidRDefault="00F05FDC" w:rsidP="00FB1AAA">
      <w:pPr>
        <w:pStyle w:val="affffe"/>
        <w:ind w:leftChars="200" w:left="840" w:hangingChars="200" w:hanging="420"/>
      </w:pPr>
      <w:r>
        <w:rPr>
          <w:rFonts w:hint="eastAsia"/>
        </w:rPr>
        <w:t xml:space="preserve">a)  </w:t>
      </w:r>
      <w:r w:rsidR="000013DA">
        <w:rPr>
          <w:rFonts w:hint="eastAsia"/>
        </w:rPr>
        <w:t>将设备中可能存在的活动微粒杂质迁移到低电场区域里</w:t>
      </w:r>
      <w:r>
        <w:rPr>
          <w:rFonts w:hint="eastAsia"/>
        </w:rPr>
        <w:t>，在此区域，这些微粒对设备的危害性减低，甚至没有危害。</w:t>
      </w:r>
    </w:p>
    <w:p w:rsidR="00173FA7" w:rsidRDefault="00173FA7" w:rsidP="00EB763C">
      <w:pPr>
        <w:pStyle w:val="affffe"/>
        <w:ind w:firstLine="420"/>
      </w:pPr>
      <w:r>
        <w:rPr>
          <w:rFonts w:hint="eastAsia"/>
        </w:rPr>
        <w:t>b)  通过放电烧掉细小的微粒或电极上的毛刺、附着的尘埃等。</w:t>
      </w:r>
    </w:p>
    <w:p w:rsidR="00FB1AAA" w:rsidRDefault="00FB1AAA" w:rsidP="00EB763C">
      <w:pPr>
        <w:pStyle w:val="affffe"/>
        <w:ind w:firstLine="420"/>
      </w:pPr>
      <w:proofErr w:type="gramStart"/>
      <w:r>
        <w:rPr>
          <w:rFonts w:hint="eastAsia"/>
        </w:rPr>
        <w:t>老</w:t>
      </w:r>
      <w:bookmarkStart w:id="156" w:name="OLE_LINK81"/>
      <w:bookmarkStart w:id="157" w:name="OLE_LINK82"/>
      <w:r>
        <w:rPr>
          <w:rFonts w:hint="eastAsia"/>
        </w:rPr>
        <w:t>炼</w:t>
      </w:r>
      <w:bookmarkEnd w:id="156"/>
      <w:bookmarkEnd w:id="157"/>
      <w:proofErr w:type="gramEnd"/>
      <w:r>
        <w:rPr>
          <w:rFonts w:hint="eastAsia"/>
        </w:rPr>
        <w:t>试验的基本原则是既要达到净化的目的，又要尽量减少净化过程中微粒触发的击穿，还要减少对被试设备的损害，即减少设备承受较高电压作用的时间，所以逐级升压时，在低电压下可保持较长时间，在高电压下不允许长时间耐压。</w:t>
      </w:r>
    </w:p>
    <w:p w:rsidR="00FB1AAA" w:rsidRPr="00FB1AAA" w:rsidRDefault="00FB1AAA" w:rsidP="00EB763C">
      <w:pPr>
        <w:pStyle w:val="affffe"/>
        <w:ind w:firstLine="420"/>
      </w:pPr>
      <w:proofErr w:type="gramStart"/>
      <w:r>
        <w:rPr>
          <w:rFonts w:hint="eastAsia"/>
        </w:rPr>
        <w:t>老炼</w:t>
      </w:r>
      <w:proofErr w:type="gramEnd"/>
      <w:r>
        <w:rPr>
          <w:rFonts w:hint="eastAsia"/>
        </w:rPr>
        <w:t>试验应在现场耐压试验前进行，一般可结合试验程序14.7进行。</w:t>
      </w:r>
    </w:p>
    <w:p w:rsidR="006F746F" w:rsidRDefault="006F746F" w:rsidP="006F746F">
      <w:pPr>
        <w:pStyle w:val="affd"/>
        <w:spacing w:before="120" w:after="120"/>
      </w:pPr>
      <w:r>
        <w:rPr>
          <w:rFonts w:hint="eastAsia"/>
        </w:rPr>
        <w:t>试验判据</w:t>
      </w:r>
    </w:p>
    <w:p w:rsidR="006F746F" w:rsidRDefault="006F746F" w:rsidP="005E55E3">
      <w:pPr>
        <w:pStyle w:val="affe"/>
        <w:spacing w:beforeLines="0" w:before="0" w:afterLines="0" w:after="0"/>
        <w:rPr>
          <w:rFonts w:ascii="宋体" w:eastAsia="宋体" w:hAnsi="宋体"/>
        </w:rPr>
      </w:pPr>
      <w:r w:rsidRPr="00EE6A20">
        <w:rPr>
          <w:rFonts w:ascii="宋体" w:eastAsia="宋体" w:hAnsi="宋体" w:hint="eastAsia"/>
        </w:rPr>
        <w:t>如果GIS设备</w:t>
      </w:r>
      <w:r w:rsidR="0087697B" w:rsidRPr="00EE6A20">
        <w:rPr>
          <w:rFonts w:ascii="宋体" w:eastAsia="宋体" w:hAnsi="宋体" w:hint="eastAsia"/>
        </w:rPr>
        <w:t>的每个部件均已按选定的试验程序耐受规定的试验电压而无击穿放电，则认为被试GIS设备通过试验。</w:t>
      </w:r>
    </w:p>
    <w:p w:rsidR="00EE6A20" w:rsidRDefault="00170F57" w:rsidP="005E55E3">
      <w:pPr>
        <w:pStyle w:val="affe"/>
        <w:spacing w:beforeLines="0" w:before="0" w:afterLines="0" w:after="0"/>
        <w:rPr>
          <w:rFonts w:ascii="宋体" w:eastAsia="宋体" w:hAnsi="宋体"/>
        </w:rPr>
      </w:pPr>
      <w:r>
        <w:rPr>
          <w:rFonts w:ascii="宋体" w:eastAsia="宋体" w:hAnsi="宋体" w:hint="eastAsia"/>
        </w:rPr>
        <w:t>在</w:t>
      </w:r>
      <w:r w:rsidR="00DC7776">
        <w:rPr>
          <w:rFonts w:ascii="宋体" w:eastAsia="宋体" w:hAnsi="宋体" w:hint="eastAsia"/>
        </w:rPr>
        <w:t>交/直流耐压试验</w:t>
      </w:r>
      <w:r>
        <w:rPr>
          <w:rFonts w:ascii="宋体" w:eastAsia="宋体" w:hAnsi="宋体" w:hint="eastAsia"/>
        </w:rPr>
        <w:t>过程中如果发生击穿放电，可采用以下处理步骤：</w:t>
      </w:r>
    </w:p>
    <w:p w:rsidR="00170F57" w:rsidRDefault="00170F57" w:rsidP="00933A8A">
      <w:pPr>
        <w:pStyle w:val="affffe"/>
        <w:ind w:leftChars="200" w:left="840" w:hangingChars="200" w:hanging="420"/>
      </w:pPr>
      <w:r>
        <w:rPr>
          <w:rFonts w:hint="eastAsia"/>
        </w:rPr>
        <w:t>a)</w:t>
      </w:r>
      <w:r w:rsidR="00933A8A">
        <w:rPr>
          <w:rFonts w:hint="eastAsia"/>
        </w:rPr>
        <w:t xml:space="preserve">  </w:t>
      </w:r>
      <w:r>
        <w:rPr>
          <w:rFonts w:hint="eastAsia"/>
        </w:rPr>
        <w:t>判断放电点（如采用放电定位），如</w:t>
      </w:r>
      <w:bookmarkStart w:id="158" w:name="OLE_LINK122"/>
      <w:bookmarkStart w:id="159" w:name="OLE_LINK123"/>
      <w:r>
        <w:rPr>
          <w:rFonts w:hint="eastAsia"/>
        </w:rPr>
        <w:t>果放电定位超过1处，</w:t>
      </w:r>
      <w:r w:rsidR="00805072">
        <w:rPr>
          <w:rFonts w:hint="eastAsia"/>
        </w:rPr>
        <w:t>可根据放电能量和放电引起的声、光、电、化学等各种效应及耐压过程中进</w:t>
      </w:r>
      <w:bookmarkEnd w:id="158"/>
      <w:bookmarkEnd w:id="159"/>
      <w:r w:rsidR="00805072">
        <w:rPr>
          <w:rFonts w:hint="eastAsia"/>
        </w:rPr>
        <w:t>行的其他故障诊断技术所提供的资料，综合判断放电气室。</w:t>
      </w:r>
    </w:p>
    <w:p w:rsidR="00933A8A" w:rsidRDefault="00933A8A" w:rsidP="00170F57">
      <w:pPr>
        <w:pStyle w:val="affffe"/>
        <w:ind w:firstLine="420"/>
      </w:pPr>
      <w:r>
        <w:rPr>
          <w:rFonts w:hint="eastAsia"/>
        </w:rPr>
        <w:t>b)  打开放电气室进行检查，确定故障部位，修复后，方可进行规定的耐压试验。</w:t>
      </w:r>
    </w:p>
    <w:p w:rsidR="009F675D" w:rsidRDefault="009F675D" w:rsidP="005E55E3">
      <w:pPr>
        <w:pStyle w:val="affe"/>
        <w:spacing w:beforeLines="0" w:before="0" w:afterLines="0" w:after="0"/>
        <w:rPr>
          <w:rFonts w:ascii="宋体" w:eastAsia="宋体" w:hAnsi="宋体"/>
        </w:rPr>
      </w:pPr>
      <w:r w:rsidRPr="009F675D">
        <w:rPr>
          <w:rFonts w:ascii="宋体" w:eastAsia="宋体" w:hAnsi="宋体" w:hint="eastAsia"/>
        </w:rPr>
        <w:t>在</w:t>
      </w:r>
      <w:r w:rsidR="00DC7776">
        <w:rPr>
          <w:rFonts w:ascii="宋体" w:eastAsia="宋体" w:hAnsi="宋体" w:hint="eastAsia"/>
        </w:rPr>
        <w:t>雷电</w:t>
      </w:r>
      <w:r w:rsidRPr="009F675D">
        <w:rPr>
          <w:rFonts w:ascii="宋体" w:eastAsia="宋体" w:hAnsi="宋体" w:hint="eastAsia"/>
        </w:rPr>
        <w:t>冲</w:t>
      </w:r>
      <w:r>
        <w:rPr>
          <w:rFonts w:ascii="宋体" w:eastAsia="宋体" w:hAnsi="宋体" w:hint="eastAsia"/>
        </w:rPr>
        <w:t>击</w:t>
      </w:r>
      <w:r w:rsidR="00EA6772">
        <w:rPr>
          <w:rFonts w:ascii="宋体" w:eastAsia="宋体" w:hAnsi="宋体" w:hint="eastAsia"/>
        </w:rPr>
        <w:t>耐压</w:t>
      </w:r>
      <w:r>
        <w:rPr>
          <w:rFonts w:ascii="宋体" w:eastAsia="宋体" w:hAnsi="宋体" w:hint="eastAsia"/>
        </w:rPr>
        <w:t>试验过程中，若发生1次击穿放电，应按照</w:t>
      </w:r>
      <w:r w:rsidRPr="00C15FFC">
        <w:rPr>
          <w:rFonts w:ascii="宋体" w:eastAsia="宋体" w:hAnsi="宋体" w:hint="eastAsia"/>
        </w:rPr>
        <w:t>14.</w:t>
      </w:r>
      <w:r w:rsidR="002E5CB3" w:rsidRPr="00C15FFC">
        <w:rPr>
          <w:rFonts w:ascii="宋体" w:eastAsia="宋体" w:hAnsi="宋体" w:hint="eastAsia"/>
        </w:rPr>
        <w:t>7.</w:t>
      </w:r>
      <w:r w:rsidR="00CF2DE1" w:rsidRPr="00C15FFC">
        <w:rPr>
          <w:rFonts w:ascii="宋体" w:eastAsia="宋体" w:hAnsi="宋体" w:hint="eastAsia"/>
        </w:rPr>
        <w:t>4</w:t>
      </w:r>
      <w:r>
        <w:rPr>
          <w:rFonts w:ascii="宋体" w:eastAsia="宋体" w:hAnsi="宋体" w:hint="eastAsia"/>
        </w:rPr>
        <w:t>程序重新进行试验，并连续3次试验通过，则认为该放电是自恢复放电，试验合格；若再次发生击穿放电，认为</w:t>
      </w:r>
      <w:proofErr w:type="gramStart"/>
      <w:r>
        <w:rPr>
          <w:rFonts w:ascii="宋体" w:eastAsia="宋体" w:hAnsi="宋体" w:hint="eastAsia"/>
        </w:rPr>
        <w:t>被试品未通过</w:t>
      </w:r>
      <w:proofErr w:type="gramEnd"/>
      <w:r>
        <w:rPr>
          <w:rFonts w:ascii="宋体" w:eastAsia="宋体" w:hAnsi="宋体" w:hint="eastAsia"/>
        </w:rPr>
        <w:t>试验，应查找击穿放电点，修复后，重新进行</w:t>
      </w:r>
      <w:r w:rsidR="002E5CB3">
        <w:rPr>
          <w:rFonts w:ascii="宋体" w:eastAsia="宋体" w:hAnsi="宋体" w:hint="eastAsia"/>
        </w:rPr>
        <w:t>雷电</w:t>
      </w:r>
      <w:r>
        <w:rPr>
          <w:rFonts w:ascii="宋体" w:eastAsia="宋体" w:hAnsi="宋体" w:hint="eastAsia"/>
        </w:rPr>
        <w:t>冲击耐压试验。</w:t>
      </w:r>
    </w:p>
    <w:p w:rsidR="009F675D" w:rsidRDefault="00DB24F5" w:rsidP="00DB24F5">
      <w:pPr>
        <w:pStyle w:val="affc"/>
        <w:spacing w:before="240" w:after="240"/>
      </w:pPr>
      <w:r>
        <w:t>局部放电测量</w:t>
      </w:r>
    </w:p>
    <w:p w:rsidR="00DB24F5" w:rsidRDefault="005E7C82" w:rsidP="00DB24F5">
      <w:pPr>
        <w:pStyle w:val="affd"/>
        <w:spacing w:before="120" w:after="120"/>
      </w:pPr>
      <w:r>
        <w:lastRenderedPageBreak/>
        <w:t>概述</w:t>
      </w:r>
    </w:p>
    <w:p w:rsidR="005E7C82" w:rsidRDefault="005E7C82" w:rsidP="005E7C82">
      <w:pPr>
        <w:pStyle w:val="affffe"/>
        <w:ind w:firstLine="420"/>
      </w:pPr>
      <w:r>
        <w:rPr>
          <w:rFonts w:hint="eastAsia"/>
        </w:rPr>
        <w:t>局部放电测量应按照14.7.</w:t>
      </w:r>
      <w:r w:rsidR="00423F20">
        <w:rPr>
          <w:rFonts w:hint="eastAsia"/>
        </w:rPr>
        <w:t>3</w:t>
      </w:r>
      <w:r>
        <w:rPr>
          <w:rFonts w:hint="eastAsia"/>
        </w:rPr>
        <w:t>规定的时间在同一试品上进行局部放电测量，局部放电测量试验宜采用</w:t>
      </w:r>
      <w:proofErr w:type="gramStart"/>
      <w:r>
        <w:rPr>
          <w:rFonts w:hint="eastAsia"/>
        </w:rPr>
        <w:t>特</w:t>
      </w:r>
      <w:proofErr w:type="gramEnd"/>
      <w:r>
        <w:rPr>
          <w:rFonts w:hint="eastAsia"/>
        </w:rPr>
        <w:t>高频法或超声波法。</w:t>
      </w:r>
    </w:p>
    <w:p w:rsidR="005E7C82" w:rsidRDefault="005E7C82" w:rsidP="005E7C82">
      <w:pPr>
        <w:pStyle w:val="affd"/>
        <w:spacing w:before="120" w:after="120"/>
      </w:pPr>
      <w:r>
        <w:t>检测</w:t>
      </w:r>
      <w:r w:rsidR="007B4445">
        <w:t>准</w:t>
      </w:r>
      <w:r>
        <w:t>备</w:t>
      </w:r>
    </w:p>
    <w:p w:rsidR="005E7C82" w:rsidRDefault="005E7C82" w:rsidP="005E7C82">
      <w:pPr>
        <w:pStyle w:val="affffe"/>
        <w:ind w:firstLine="420"/>
      </w:pPr>
      <w:r>
        <w:rPr>
          <w:rFonts w:hint="eastAsia"/>
        </w:rPr>
        <w:t>检测</w:t>
      </w:r>
      <w:r w:rsidR="007B4445">
        <w:rPr>
          <w:rFonts w:hint="eastAsia"/>
        </w:rPr>
        <w:t>准</w:t>
      </w:r>
      <w:r>
        <w:rPr>
          <w:rFonts w:hint="eastAsia"/>
        </w:rPr>
        <w:t>备应包括下列项目：</w:t>
      </w:r>
    </w:p>
    <w:p w:rsidR="005E7C82" w:rsidRDefault="005E7C82" w:rsidP="005E7C82">
      <w:pPr>
        <w:pStyle w:val="affffe"/>
        <w:ind w:leftChars="200" w:left="840" w:hangingChars="200" w:hanging="420"/>
      </w:pPr>
      <w:r>
        <w:rPr>
          <w:rFonts w:hint="eastAsia"/>
        </w:rPr>
        <w:t>a)  检查仪器完整性，确认仪器应能正常工作，且检验合格，应保证仪器电量充足或者现场交流电源满足仪器使用要求；</w:t>
      </w:r>
    </w:p>
    <w:p w:rsidR="00D21D51" w:rsidRDefault="00D21D51" w:rsidP="005E7C82">
      <w:pPr>
        <w:pStyle w:val="affffe"/>
        <w:ind w:leftChars="200" w:left="840" w:hangingChars="200" w:hanging="420"/>
      </w:pPr>
      <w:r>
        <w:rPr>
          <w:rFonts w:hint="eastAsia"/>
        </w:rPr>
        <w:t>b)  检查现场试验区域，应确保试验区域满足安全要求；</w:t>
      </w:r>
    </w:p>
    <w:p w:rsidR="00D21D51" w:rsidRDefault="00D21D51" w:rsidP="005E7C82">
      <w:pPr>
        <w:pStyle w:val="affffe"/>
        <w:ind w:leftChars="200" w:left="840" w:hangingChars="200" w:hanging="420"/>
      </w:pPr>
      <w:r>
        <w:rPr>
          <w:rFonts w:hint="eastAsia"/>
        </w:rPr>
        <w:t>c)  检测试验环境应符合测试要求。</w:t>
      </w:r>
    </w:p>
    <w:p w:rsidR="00425033" w:rsidRDefault="00425033" w:rsidP="00425033">
      <w:pPr>
        <w:pStyle w:val="affd"/>
        <w:spacing w:before="120" w:after="120"/>
      </w:pPr>
      <w:r>
        <w:t>检测步骤</w:t>
      </w:r>
    </w:p>
    <w:p w:rsidR="007B4445" w:rsidRDefault="007B4445" w:rsidP="00E64BD6">
      <w:pPr>
        <w:pStyle w:val="affe"/>
        <w:spacing w:beforeLines="0" w:before="0" w:afterLines="0" w:after="0"/>
        <w:rPr>
          <w:rFonts w:ascii="宋体" w:eastAsia="宋体" w:hAnsi="宋体"/>
        </w:rPr>
      </w:pPr>
      <w:r w:rsidRPr="007B4445">
        <w:rPr>
          <w:rFonts w:ascii="宋体" w:eastAsia="宋体" w:hAnsi="宋体"/>
        </w:rPr>
        <w:t>特高</w:t>
      </w:r>
      <w:r>
        <w:rPr>
          <w:rFonts w:ascii="宋体" w:eastAsia="宋体" w:hAnsi="宋体"/>
        </w:rPr>
        <w:t>频局部放电检测步骤应符合下列规定</w:t>
      </w:r>
      <w:r w:rsidR="00E64BD6">
        <w:rPr>
          <w:rFonts w:ascii="宋体" w:eastAsia="宋体" w:hAnsi="宋体"/>
        </w:rPr>
        <w:t>。</w:t>
      </w:r>
    </w:p>
    <w:p w:rsidR="00AF3EF0" w:rsidRDefault="007B4445" w:rsidP="007B4445">
      <w:pPr>
        <w:pStyle w:val="affffe"/>
        <w:ind w:firstLine="420"/>
      </w:pPr>
      <w:r>
        <w:rPr>
          <w:rFonts w:hint="eastAsia"/>
        </w:rPr>
        <w:t>a)  背景噪声测试。测试前将仪器调节到最小量程，将传感器置于待测试点附近的环境空间进行测</w:t>
      </w:r>
    </w:p>
    <w:p w:rsidR="007B4445" w:rsidRDefault="007B4445" w:rsidP="00AF3EF0">
      <w:pPr>
        <w:pStyle w:val="affffe"/>
        <w:ind w:firstLineChars="400" w:firstLine="840"/>
      </w:pPr>
      <w:r>
        <w:rPr>
          <w:rFonts w:hint="eastAsia"/>
        </w:rPr>
        <w:t>量，测量空间</w:t>
      </w:r>
      <w:r w:rsidR="00AF3EF0">
        <w:rPr>
          <w:rFonts w:hint="eastAsia"/>
        </w:rPr>
        <w:t>背景噪声值并记录，根据现场噪声水平设定各通道信号检测</w:t>
      </w:r>
      <w:bookmarkStart w:id="160" w:name="OLE_LINK96"/>
      <w:r w:rsidR="00AF3EF0">
        <w:rPr>
          <w:rFonts w:hint="eastAsia"/>
        </w:rPr>
        <w:t>阈</w:t>
      </w:r>
      <w:bookmarkEnd w:id="160"/>
      <w:r w:rsidR="00AF3EF0">
        <w:rPr>
          <w:rFonts w:hint="eastAsia"/>
        </w:rPr>
        <w:t>值。</w:t>
      </w:r>
    </w:p>
    <w:p w:rsidR="00AF3EF0" w:rsidRDefault="009652A9" w:rsidP="002E086B">
      <w:pPr>
        <w:pStyle w:val="affffe"/>
        <w:ind w:leftChars="200" w:left="840" w:hangingChars="200" w:hanging="420"/>
      </w:pPr>
      <w:r>
        <w:rPr>
          <w:rFonts w:hint="eastAsia"/>
        </w:rPr>
        <w:t>b)  测点选取。对于无内置式传感器的气室，测点宜选取在无金属法兰罩的盆式绝缘子、带浇筑孔</w:t>
      </w:r>
      <w:r w:rsidR="002E086B">
        <w:rPr>
          <w:rFonts w:hint="eastAsia"/>
        </w:rPr>
        <w:t>的金属屏蔽盆式绝缘子、观察窗、接地开关的外露绝缘件等部位，并应避开盆式绝缘子紧固螺栓，以减少螺栓对内部电磁波的屏蔽以及传感器与螺栓产生的外部静电干扰；对于有内置式传感器的气室可直接用内置式传感器。</w:t>
      </w:r>
    </w:p>
    <w:p w:rsidR="009667F9" w:rsidRDefault="009667F9" w:rsidP="002E086B">
      <w:pPr>
        <w:pStyle w:val="affffe"/>
        <w:ind w:leftChars="200" w:left="840" w:hangingChars="200" w:hanging="420"/>
      </w:pPr>
      <w:r>
        <w:rPr>
          <w:rFonts w:hint="eastAsia"/>
        </w:rPr>
        <w:t>c)  传感器布置。外置式特高频传感器应放置于</w:t>
      </w:r>
      <w:proofErr w:type="gramStart"/>
      <w:r>
        <w:rPr>
          <w:rFonts w:hint="eastAsia"/>
        </w:rPr>
        <w:t>特</w:t>
      </w:r>
      <w:proofErr w:type="gramEnd"/>
      <w:r>
        <w:rPr>
          <w:rFonts w:hint="eastAsia"/>
        </w:rPr>
        <w:t>高频测点处，宜保持传感器与测点位置相对静止，避免传感器移动引起的信号而干扰正确判断。</w:t>
      </w:r>
    </w:p>
    <w:p w:rsidR="009667F9" w:rsidRDefault="009667F9" w:rsidP="002E086B">
      <w:pPr>
        <w:pStyle w:val="affffe"/>
        <w:ind w:leftChars="200" w:left="840" w:hangingChars="200" w:hanging="420"/>
      </w:pPr>
      <w:r>
        <w:rPr>
          <w:rFonts w:hint="eastAsia"/>
        </w:rPr>
        <w:t>d)  局部放电测试。打开连接传感器的检测通道，观察检测到的信号，测试时间不应少于30 s。如有异常应进行多次测量，并与相邻传感器</w:t>
      </w:r>
      <w:r w:rsidR="0049181A">
        <w:rPr>
          <w:rFonts w:hint="eastAsia"/>
        </w:rPr>
        <w:t>测试结果进行对比和分析。</w:t>
      </w:r>
    </w:p>
    <w:p w:rsidR="0049181A" w:rsidRDefault="0049181A" w:rsidP="002E086B">
      <w:pPr>
        <w:pStyle w:val="affffe"/>
        <w:ind w:leftChars="200" w:left="840" w:hangingChars="200" w:hanging="420"/>
      </w:pPr>
      <w:r>
        <w:rPr>
          <w:rFonts w:hint="eastAsia"/>
        </w:rPr>
        <w:t>e)  数据存储。如果发现信号无异常，应保存数据，退出并改变检测位置继续下一点检测。如果发现信号异常，应延长检测时间并记录多组数据，进入异常诊断流程。必要的情况下，可接入信号放大器。</w:t>
      </w:r>
    </w:p>
    <w:p w:rsidR="000069AE" w:rsidRDefault="000069AE" w:rsidP="000069AE">
      <w:pPr>
        <w:pStyle w:val="affe"/>
        <w:spacing w:beforeLines="0" w:before="0" w:afterLines="0" w:after="0"/>
        <w:rPr>
          <w:rFonts w:ascii="宋体" w:eastAsia="宋体" w:hAnsi="宋体"/>
        </w:rPr>
      </w:pPr>
      <w:r w:rsidRPr="000069AE">
        <w:rPr>
          <w:rFonts w:ascii="宋体" w:eastAsia="宋体" w:hAnsi="宋体"/>
        </w:rPr>
        <w:t>超</w:t>
      </w:r>
      <w:r>
        <w:rPr>
          <w:rFonts w:ascii="宋体" w:eastAsia="宋体" w:hAnsi="宋体"/>
        </w:rPr>
        <w:t>声局部放电检测步骤如下：</w:t>
      </w:r>
    </w:p>
    <w:p w:rsidR="00B50D35" w:rsidRPr="00B50D35" w:rsidRDefault="00B50D35" w:rsidP="005F6C7C">
      <w:pPr>
        <w:pStyle w:val="affffe"/>
        <w:ind w:leftChars="200" w:left="840" w:hangingChars="200" w:hanging="420"/>
      </w:pPr>
      <w:r>
        <w:rPr>
          <w:rFonts w:hint="eastAsia"/>
        </w:rPr>
        <w:t>a)  背景噪声测试。将检测仪器调至适当量程，在传感器上均匀涂抹专用耦合剂，并置于邻近金属支架上进行测量，测量空间背景噪声并记录。</w:t>
      </w:r>
    </w:p>
    <w:p w:rsidR="000069AE" w:rsidRDefault="004506D2" w:rsidP="00C36ACF">
      <w:pPr>
        <w:pStyle w:val="affffe"/>
        <w:ind w:leftChars="200" w:left="840" w:hangingChars="200" w:hanging="420"/>
      </w:pPr>
      <w:r>
        <w:rPr>
          <w:rFonts w:hint="eastAsia"/>
        </w:rPr>
        <w:t>b)  测点选取。应在</w:t>
      </w:r>
      <w:r w:rsidR="00090CF2" w:rsidRPr="00090CF2">
        <w:rPr>
          <w:rFonts w:hint="eastAsia"/>
        </w:rPr>
        <w:t>高压</w:t>
      </w:r>
      <w:r w:rsidR="00E872DE" w:rsidRPr="00090CF2">
        <w:rPr>
          <w:rFonts w:hint="eastAsia"/>
        </w:rPr>
        <w:t>直流高速并列开关</w:t>
      </w:r>
      <w:r>
        <w:rPr>
          <w:rFonts w:hint="eastAsia"/>
        </w:rPr>
        <w:t>断口处、隔离开关、接地开关、</w:t>
      </w:r>
      <w:r w:rsidR="00090CF2">
        <w:rPr>
          <w:rFonts w:hint="eastAsia"/>
        </w:rPr>
        <w:t>直流测量装置</w:t>
      </w:r>
      <w:r>
        <w:rPr>
          <w:rFonts w:hint="eastAsia"/>
        </w:rPr>
        <w:t>、</w:t>
      </w:r>
      <w:r w:rsidR="00090CF2">
        <w:rPr>
          <w:rFonts w:hint="eastAsia"/>
        </w:rPr>
        <w:t>直流</w:t>
      </w:r>
      <w:r>
        <w:rPr>
          <w:rFonts w:hint="eastAsia"/>
        </w:rPr>
        <w:t>避雷器等气室、</w:t>
      </w:r>
      <w:r w:rsidR="008808CB">
        <w:rPr>
          <w:rFonts w:hint="eastAsia"/>
        </w:rPr>
        <w:t>电缆终端、</w:t>
      </w:r>
      <w:r>
        <w:rPr>
          <w:rFonts w:hint="eastAsia"/>
        </w:rPr>
        <w:t>导体连接部件和盆式绝缘子两侧的外壳处设置测试点，一般在</w:t>
      </w:r>
      <w:r w:rsidR="00811FC0">
        <w:rPr>
          <w:rFonts w:hint="eastAsia"/>
        </w:rPr>
        <w:t>直流</w:t>
      </w:r>
      <w:r>
        <w:rPr>
          <w:rFonts w:hint="eastAsia"/>
        </w:rPr>
        <w:t>GIS壳体轴线方向每隔0.5</w:t>
      </w:r>
      <w:r w:rsidR="00C36ACF" w:rsidRPr="00411ADF">
        <w:rPr>
          <w:rFonts w:hint="eastAsia"/>
          <w:w w:val="50"/>
        </w:rPr>
        <w:t xml:space="preserve"> </w:t>
      </w:r>
      <w:r>
        <w:rPr>
          <w:rFonts w:hint="eastAsia"/>
        </w:rPr>
        <w:t>m</w:t>
      </w:r>
      <w:r w:rsidR="00C36ACF">
        <w:rPr>
          <w:rFonts w:hint="eastAsia"/>
        </w:rPr>
        <w:t>左右选取一处，对于较长的</w:t>
      </w:r>
      <w:r w:rsidR="002377EB">
        <w:rPr>
          <w:rFonts w:hint="eastAsia"/>
        </w:rPr>
        <w:t>母</w:t>
      </w:r>
      <w:r w:rsidR="00C36ACF">
        <w:rPr>
          <w:rFonts w:hint="eastAsia"/>
        </w:rPr>
        <w:t>线气室，可适当放宽检测点的间距；水平结构分布的气室，测点宜选择在气室侧下方；竖直结构分布的气室，测点宜选择在水平绝缘盆子上方。</w:t>
      </w:r>
    </w:p>
    <w:p w:rsidR="00BA0F08" w:rsidRDefault="00BA0F08" w:rsidP="00C36ACF">
      <w:pPr>
        <w:pStyle w:val="affffe"/>
        <w:ind w:leftChars="200" w:left="840" w:hangingChars="200" w:hanging="420"/>
      </w:pPr>
      <w:r>
        <w:rPr>
          <w:rFonts w:hint="eastAsia"/>
        </w:rPr>
        <w:t>c)  传感器布置。在传感器与测点部位间</w:t>
      </w:r>
      <w:r w:rsidR="00DB02D9">
        <w:rPr>
          <w:rFonts w:hint="eastAsia"/>
        </w:rPr>
        <w:t>均匀涂抹专用</w:t>
      </w:r>
      <w:proofErr w:type="gramStart"/>
      <w:r w:rsidR="00DB02D9">
        <w:rPr>
          <w:rFonts w:hint="eastAsia"/>
        </w:rPr>
        <w:t>耦合剂并适当</w:t>
      </w:r>
      <w:proofErr w:type="gramEnd"/>
      <w:r w:rsidR="00DB02D9">
        <w:rPr>
          <w:rFonts w:hint="eastAsia"/>
        </w:rPr>
        <w:t>施加压力，</w:t>
      </w:r>
      <w:r w:rsidR="00891D47">
        <w:rPr>
          <w:rFonts w:hint="eastAsia"/>
        </w:rPr>
        <w:t>以尽可能减</w:t>
      </w:r>
      <w:r w:rsidR="002377EB">
        <w:rPr>
          <w:rFonts w:hint="eastAsia"/>
        </w:rPr>
        <w:t>小</w:t>
      </w:r>
      <w:r w:rsidR="00891D47">
        <w:rPr>
          <w:rFonts w:hint="eastAsia"/>
        </w:rPr>
        <w:t>信号的衰减。测量时传感器与壳体应保持相对静止。</w:t>
      </w:r>
    </w:p>
    <w:p w:rsidR="00C90F28" w:rsidRDefault="00C90F28" w:rsidP="00C36ACF">
      <w:pPr>
        <w:pStyle w:val="affffe"/>
        <w:ind w:leftChars="200" w:left="840" w:hangingChars="200" w:hanging="420"/>
      </w:pPr>
      <w:r>
        <w:rPr>
          <w:rFonts w:hint="eastAsia"/>
        </w:rPr>
        <w:t>d)  测试时间。测试时间不少于15 s，如有异常，测试时间不</w:t>
      </w:r>
      <w:r w:rsidR="00297249">
        <w:rPr>
          <w:rFonts w:hint="eastAsia"/>
        </w:rPr>
        <w:t>应</w:t>
      </w:r>
      <w:r>
        <w:rPr>
          <w:rFonts w:hint="eastAsia"/>
        </w:rPr>
        <w:t>小于30 s，进行多次测量并对多组测量数据进行幅值对比和趋势分析。</w:t>
      </w:r>
    </w:p>
    <w:p w:rsidR="00A94104" w:rsidRDefault="00A94104" w:rsidP="00C36ACF">
      <w:pPr>
        <w:pStyle w:val="affffe"/>
        <w:ind w:leftChars="200" w:left="840" w:hangingChars="200" w:hanging="420"/>
      </w:pPr>
      <w:r>
        <w:rPr>
          <w:rFonts w:hint="eastAsia"/>
        </w:rPr>
        <w:t>e)  数据存储。如存在异常信号，则应在该气室进行多点检测，且在壳体圆周上至少选取3个点比较，查找信号最大位置。对测试数据应及时存储并分析诊断。</w:t>
      </w:r>
    </w:p>
    <w:p w:rsidR="00890B8E" w:rsidRDefault="00E1753D" w:rsidP="00890B8E">
      <w:pPr>
        <w:pStyle w:val="affd"/>
        <w:spacing w:before="120" w:after="120"/>
      </w:pPr>
      <w:r>
        <w:t>检测结果分析</w:t>
      </w:r>
    </w:p>
    <w:p w:rsidR="00E1753D" w:rsidRDefault="00E1753D" w:rsidP="0051577C">
      <w:pPr>
        <w:pStyle w:val="affe"/>
        <w:spacing w:beforeLines="0" w:before="0" w:afterLines="0" w:after="0"/>
        <w:rPr>
          <w:rFonts w:ascii="宋体" w:eastAsia="宋体" w:hAnsi="宋体"/>
        </w:rPr>
      </w:pPr>
      <w:r w:rsidRPr="00E1753D">
        <w:rPr>
          <w:rFonts w:ascii="宋体" w:eastAsia="宋体" w:hAnsi="宋体"/>
        </w:rPr>
        <w:t>特高</w:t>
      </w:r>
      <w:r>
        <w:rPr>
          <w:rFonts w:ascii="宋体" w:eastAsia="宋体" w:hAnsi="宋体"/>
        </w:rPr>
        <w:t>频局部放电检测结果分析应符合下列规定：</w:t>
      </w:r>
    </w:p>
    <w:p w:rsidR="00931DFB" w:rsidRDefault="00E1753D" w:rsidP="00BC4832">
      <w:pPr>
        <w:pStyle w:val="affffe"/>
        <w:ind w:leftChars="200" w:left="840" w:hangingChars="200" w:hanging="420"/>
      </w:pPr>
      <w:r>
        <w:rPr>
          <w:rFonts w:hint="eastAsia"/>
        </w:rPr>
        <w:t xml:space="preserve">a)  </w:t>
      </w:r>
      <w:r w:rsidR="00922D28">
        <w:rPr>
          <w:rFonts w:hint="eastAsia"/>
        </w:rPr>
        <w:t>首先根据相位图谱特征</w:t>
      </w:r>
      <w:r w:rsidR="00BC4832">
        <w:rPr>
          <w:rFonts w:hint="eastAsia"/>
        </w:rPr>
        <w:t>判断测量信号是否具备典型放电图谱特征或与背景</w:t>
      </w:r>
      <w:r w:rsidR="007202B5">
        <w:rPr>
          <w:rFonts w:hint="eastAsia"/>
        </w:rPr>
        <w:t>及</w:t>
      </w:r>
      <w:r w:rsidR="00BC4832">
        <w:rPr>
          <w:rFonts w:hint="eastAsia"/>
        </w:rPr>
        <w:t>其他测试位置有明显不同，若具备，</w:t>
      </w:r>
      <w:r w:rsidR="007202B5">
        <w:rPr>
          <w:rFonts w:hint="eastAsia"/>
        </w:rPr>
        <w:t>应</w:t>
      </w:r>
      <w:r w:rsidR="00BC4832">
        <w:rPr>
          <w:rFonts w:hint="eastAsia"/>
        </w:rPr>
        <w:t>继续分析和处理</w:t>
      </w:r>
      <w:r w:rsidR="007202B5">
        <w:rPr>
          <w:rFonts w:hint="eastAsia"/>
        </w:rPr>
        <w:t>：</w:t>
      </w:r>
      <w:r w:rsidR="00BC4832">
        <w:rPr>
          <w:rFonts w:hint="eastAsia"/>
        </w:rPr>
        <w:t>排除外界环境干扰，将传感器放置于盆式绝缘子上检测信号</w:t>
      </w:r>
      <w:r w:rsidR="00CC192B">
        <w:rPr>
          <w:rFonts w:hint="eastAsia"/>
        </w:rPr>
        <w:t>与</w:t>
      </w:r>
      <w:r w:rsidR="00BC4832">
        <w:rPr>
          <w:rFonts w:hint="eastAsia"/>
        </w:rPr>
        <w:t>在空气中检测信号比较。对于无金属屏蔽的绝缘子应沿绝缘子外侧加装屏蔽带或采取屏蔽措施，防止设备内部信号从绝缘子传出被空气中传感器接收造成误判</w:t>
      </w:r>
      <w:r w:rsidR="007B7C5B">
        <w:rPr>
          <w:rFonts w:hint="eastAsia"/>
        </w:rPr>
        <w:t>。</w:t>
      </w:r>
      <w:proofErr w:type="gramStart"/>
      <w:r w:rsidR="00BC4832">
        <w:rPr>
          <w:rFonts w:hint="eastAsia"/>
        </w:rPr>
        <w:t>若一致</w:t>
      </w:r>
      <w:proofErr w:type="gramEnd"/>
      <w:r w:rsidR="00BC4832">
        <w:rPr>
          <w:rFonts w:hint="eastAsia"/>
        </w:rPr>
        <w:t>并且信号较小，可判断为外部干扰</w:t>
      </w:r>
      <w:r w:rsidR="007B7C5B">
        <w:rPr>
          <w:rFonts w:hint="eastAsia"/>
        </w:rPr>
        <w:t>；</w:t>
      </w:r>
      <w:r w:rsidR="00BC4832">
        <w:rPr>
          <w:rFonts w:hint="eastAsia"/>
        </w:rPr>
        <w:t>若不一样或变大，则需进一步检测判断。</w:t>
      </w:r>
    </w:p>
    <w:p w:rsidR="009972D6" w:rsidRDefault="00931DFB" w:rsidP="00BC4832">
      <w:pPr>
        <w:pStyle w:val="affffe"/>
        <w:ind w:leftChars="200" w:left="840" w:hangingChars="200" w:hanging="420"/>
      </w:pPr>
      <w:r>
        <w:rPr>
          <w:rFonts w:hint="eastAsia"/>
        </w:rPr>
        <w:lastRenderedPageBreak/>
        <w:t>b</w:t>
      </w:r>
      <w:r w:rsidR="009972D6">
        <w:rPr>
          <w:rFonts w:hint="eastAsia"/>
        </w:rPr>
        <w:t>)  必要时可使用工具把传感器</w:t>
      </w:r>
      <w:proofErr w:type="gramStart"/>
      <w:r w:rsidR="009972D6">
        <w:rPr>
          <w:rFonts w:hint="eastAsia"/>
        </w:rPr>
        <w:t>绑</w:t>
      </w:r>
      <w:proofErr w:type="gramEnd"/>
      <w:r w:rsidR="009972D6">
        <w:rPr>
          <w:rFonts w:hint="eastAsia"/>
        </w:rPr>
        <w:t>置于盆式绝缘子处长时间检测，时间不少于15</w:t>
      </w:r>
      <w:r w:rsidR="009972D6" w:rsidRPr="00411ADF">
        <w:rPr>
          <w:rFonts w:hint="eastAsia"/>
          <w:w w:val="50"/>
        </w:rPr>
        <w:t xml:space="preserve"> </w:t>
      </w:r>
      <w:r w:rsidR="009972D6">
        <w:rPr>
          <w:rFonts w:hint="eastAsia"/>
        </w:rPr>
        <w:t>min,进一步分析峰值图形、放电速率图形和三维检测图形，综合判断放电类型。</w:t>
      </w:r>
    </w:p>
    <w:p w:rsidR="00916184" w:rsidRDefault="00931DFB" w:rsidP="00BC4832">
      <w:pPr>
        <w:pStyle w:val="affffe"/>
        <w:ind w:leftChars="200" w:left="840" w:hangingChars="200" w:hanging="420"/>
      </w:pPr>
      <w:r>
        <w:rPr>
          <w:rFonts w:hint="eastAsia"/>
        </w:rPr>
        <w:t>c</w:t>
      </w:r>
      <w:r w:rsidR="00916184">
        <w:rPr>
          <w:rFonts w:hint="eastAsia"/>
        </w:rPr>
        <w:t>)  在条件具备时，综合应用超声波局部放电检测仪、示波器等仪器进行精确的定位。</w:t>
      </w:r>
    </w:p>
    <w:p w:rsidR="002F526F" w:rsidRDefault="00D660EF" w:rsidP="00D660EF">
      <w:pPr>
        <w:pStyle w:val="affe"/>
        <w:spacing w:beforeLines="0" w:before="0" w:afterLines="0" w:after="0"/>
        <w:rPr>
          <w:rFonts w:ascii="宋体" w:eastAsia="宋体" w:hAnsi="宋体"/>
        </w:rPr>
      </w:pPr>
      <w:r w:rsidRPr="00D660EF">
        <w:rPr>
          <w:rFonts w:ascii="宋体" w:eastAsia="宋体" w:hAnsi="宋体" w:hint="eastAsia"/>
        </w:rPr>
        <w:t>超声局部放电检测</w:t>
      </w:r>
      <w:r w:rsidR="00EE5C03">
        <w:rPr>
          <w:rFonts w:ascii="宋体" w:eastAsia="宋体" w:hAnsi="宋体" w:hint="eastAsia"/>
        </w:rPr>
        <w:t>结果分析。根据连续图谱、时域图谱、相位图谱和特征指数图谱</w:t>
      </w:r>
      <w:r>
        <w:rPr>
          <w:rFonts w:ascii="宋体" w:eastAsia="宋体" w:hAnsi="宋体" w:hint="eastAsia"/>
        </w:rPr>
        <w:t>判断测量信号是否具备50</w:t>
      </w:r>
      <w:r w:rsidRPr="00411ADF">
        <w:rPr>
          <w:rFonts w:ascii="宋体" w:eastAsia="宋体" w:hAnsi="宋体" w:hint="eastAsia"/>
          <w:w w:val="50"/>
        </w:rPr>
        <w:t xml:space="preserve"> </w:t>
      </w:r>
      <w:r>
        <w:rPr>
          <w:rFonts w:ascii="宋体" w:eastAsia="宋体" w:hAnsi="宋体" w:hint="eastAsia"/>
        </w:rPr>
        <w:t>Hz/100</w:t>
      </w:r>
      <w:r w:rsidRPr="00411ADF">
        <w:rPr>
          <w:rFonts w:ascii="宋体" w:eastAsia="宋体" w:hAnsi="宋体" w:hint="eastAsia"/>
          <w:w w:val="50"/>
        </w:rPr>
        <w:t xml:space="preserve"> </w:t>
      </w:r>
      <w:r>
        <w:rPr>
          <w:rFonts w:ascii="宋体" w:eastAsia="宋体" w:hAnsi="宋体" w:hint="eastAsia"/>
        </w:rPr>
        <w:t>H</w:t>
      </w:r>
      <w:r w:rsidR="0051577C">
        <w:rPr>
          <w:rFonts w:ascii="宋体" w:eastAsia="宋体" w:hAnsi="宋体" w:hint="eastAsia"/>
        </w:rPr>
        <w:t>z</w:t>
      </w:r>
      <w:r>
        <w:rPr>
          <w:rFonts w:ascii="宋体" w:eastAsia="宋体" w:hAnsi="宋体" w:hint="eastAsia"/>
        </w:rPr>
        <w:t>相关性。若是，说明可能存在局部放电，继续下列分析和处理：</w:t>
      </w:r>
    </w:p>
    <w:p w:rsidR="00D660EF" w:rsidRDefault="00D660EF" w:rsidP="00D660EF">
      <w:pPr>
        <w:pStyle w:val="affffe"/>
        <w:ind w:leftChars="200" w:left="840" w:hangingChars="200" w:hanging="420"/>
      </w:pPr>
      <w:r>
        <w:rPr>
          <w:rFonts w:hint="eastAsia"/>
        </w:rPr>
        <w:t>a)  同一类设备局部放电信号的横向对比，相似设</w:t>
      </w:r>
      <w:r w:rsidR="00931DFB">
        <w:rPr>
          <w:rFonts w:hint="eastAsia"/>
        </w:rPr>
        <w:t>备在相似环境下检测得到的局部放电信号，测试幅值和测试图谱应相似。</w:t>
      </w:r>
      <w:r w:rsidR="00931DFB">
        <w:t xml:space="preserve"> </w:t>
      </w:r>
    </w:p>
    <w:p w:rsidR="00687184" w:rsidRDefault="00687184" w:rsidP="00D660EF">
      <w:pPr>
        <w:pStyle w:val="affffe"/>
        <w:ind w:leftChars="200" w:left="840" w:hangingChars="200" w:hanging="420"/>
      </w:pPr>
      <w:r>
        <w:rPr>
          <w:rFonts w:hint="eastAsia"/>
        </w:rPr>
        <w:t>b)  同一设备历史数据的纵向对比，通过在较长的时间内多次测量同一设备的局部放电信号，可跟踪设备的绝缘状态劣化趋势，如果测量值有明显增大，可判断此测试部位存在异常。</w:t>
      </w:r>
    </w:p>
    <w:p w:rsidR="00933565" w:rsidRPr="00933565" w:rsidRDefault="00933565" w:rsidP="00D660EF">
      <w:pPr>
        <w:pStyle w:val="affffe"/>
        <w:ind w:leftChars="200" w:left="840" w:hangingChars="200" w:hanging="420"/>
      </w:pPr>
      <w:r>
        <w:rPr>
          <w:rFonts w:hint="eastAsia"/>
        </w:rPr>
        <w:t>c)  若检测到异常信号，可借助</w:t>
      </w:r>
      <w:proofErr w:type="gramStart"/>
      <w:r>
        <w:rPr>
          <w:rFonts w:hint="eastAsia"/>
        </w:rPr>
        <w:t>特</w:t>
      </w:r>
      <w:proofErr w:type="gramEnd"/>
      <w:r>
        <w:rPr>
          <w:rFonts w:hint="eastAsia"/>
        </w:rPr>
        <w:t>高频局部放电检测仪、示波器、频谱分析仪以及SF</w:t>
      </w:r>
      <w:r w:rsidRPr="00933565">
        <w:rPr>
          <w:rFonts w:hint="eastAsia"/>
          <w:vertAlign w:val="subscript"/>
        </w:rPr>
        <w:t>6</w:t>
      </w:r>
      <w:r>
        <w:rPr>
          <w:rFonts w:hint="eastAsia"/>
        </w:rPr>
        <w:t>分解物检测分析仪等检测仪器，对异常信号进行综合分析，并判断放电的类型，根据不同的判据对被测设备进行危险性评估。</w:t>
      </w:r>
    </w:p>
    <w:p w:rsidR="00D660EF" w:rsidRDefault="009C0336" w:rsidP="009C0336">
      <w:pPr>
        <w:pStyle w:val="affc"/>
        <w:spacing w:before="240" w:after="240"/>
      </w:pPr>
      <w:r>
        <w:rPr>
          <w:rFonts w:hint="eastAsia"/>
        </w:rPr>
        <w:t>辅助和控制回路的绝缘试验</w:t>
      </w:r>
    </w:p>
    <w:p w:rsidR="009C0336" w:rsidRPr="009C0336" w:rsidRDefault="009C0336" w:rsidP="009C0336">
      <w:pPr>
        <w:pStyle w:val="affffe"/>
        <w:ind w:firstLine="420"/>
      </w:pPr>
      <w:r>
        <w:rPr>
          <w:rFonts w:hint="eastAsia"/>
        </w:rPr>
        <w:t>辅助和控制回路应</w:t>
      </w:r>
      <w:r w:rsidR="006E65A2">
        <w:rPr>
          <w:rFonts w:hint="eastAsia"/>
        </w:rPr>
        <w:t>进行工频电压试验，试验电压为</w:t>
      </w:r>
      <w:r>
        <w:rPr>
          <w:rFonts w:hint="eastAsia"/>
        </w:rPr>
        <w:t xml:space="preserve">2 </w:t>
      </w:r>
      <w:r w:rsidR="006E65A2">
        <w:rPr>
          <w:rFonts w:hint="eastAsia"/>
        </w:rPr>
        <w:t>k</w:t>
      </w:r>
      <w:r>
        <w:rPr>
          <w:rFonts w:hint="eastAsia"/>
        </w:rPr>
        <w:t>V,持续时间1</w:t>
      </w:r>
      <w:r w:rsidRPr="00411ADF">
        <w:rPr>
          <w:rFonts w:hint="eastAsia"/>
          <w:w w:val="50"/>
        </w:rPr>
        <w:t xml:space="preserve"> </w:t>
      </w:r>
      <w:r>
        <w:rPr>
          <w:rFonts w:hint="eastAsia"/>
        </w:rPr>
        <w:t>min</w:t>
      </w:r>
      <w:r w:rsidR="00931DFB">
        <w:rPr>
          <w:rFonts w:hint="eastAsia"/>
        </w:rPr>
        <w:t>。</w:t>
      </w:r>
    </w:p>
    <w:p w:rsidR="00E1753D" w:rsidRDefault="00E1753D" w:rsidP="00E1753D">
      <w:pPr>
        <w:pStyle w:val="affffe"/>
        <w:ind w:firstLine="420"/>
      </w:pPr>
    </w:p>
    <w:p w:rsidR="007A687B" w:rsidRPr="00452038" w:rsidRDefault="007A687B" w:rsidP="00E1753D">
      <w:pPr>
        <w:pStyle w:val="affffe"/>
        <w:ind w:firstLine="420"/>
        <w:sectPr w:rsidR="007A687B" w:rsidRPr="00452038">
          <w:pgSz w:w="11906" w:h="16838"/>
          <w:pgMar w:top="1928" w:right="1134" w:bottom="1134" w:left="1134" w:header="1418" w:footer="1134" w:gutter="284"/>
          <w:pgNumType w:start="1"/>
          <w:cols w:space="425"/>
          <w:formProt w:val="0"/>
          <w:docGrid w:linePitch="312"/>
        </w:sectPr>
      </w:pPr>
    </w:p>
    <w:p w:rsidR="007A687B" w:rsidRDefault="007A687B" w:rsidP="007A687B">
      <w:pPr>
        <w:pStyle w:val="af8"/>
        <w:rPr>
          <w:vanish w:val="0"/>
        </w:rPr>
      </w:pPr>
      <w:bookmarkStart w:id="161" w:name="BookMark5"/>
      <w:bookmarkEnd w:id="21"/>
    </w:p>
    <w:p w:rsidR="007A687B" w:rsidRDefault="007A687B" w:rsidP="007A687B">
      <w:pPr>
        <w:pStyle w:val="afe"/>
        <w:rPr>
          <w:vanish w:val="0"/>
        </w:rPr>
      </w:pPr>
    </w:p>
    <w:bookmarkEnd w:id="50"/>
    <w:bookmarkEnd w:id="51"/>
    <w:p w:rsidR="00B70F7B" w:rsidRDefault="00B70F7B" w:rsidP="00C34FD1">
      <w:pPr>
        <w:pStyle w:val="af8"/>
        <w:rPr>
          <w:vanish w:val="0"/>
        </w:rPr>
      </w:pPr>
    </w:p>
    <w:p w:rsidR="00C34FD1" w:rsidRDefault="00C34FD1" w:rsidP="00C34FD1">
      <w:pPr>
        <w:pStyle w:val="afe"/>
        <w:rPr>
          <w:vanish w:val="0"/>
        </w:rPr>
      </w:pPr>
    </w:p>
    <w:p w:rsidR="00B70F7B" w:rsidRDefault="00B70F7B">
      <w:pPr>
        <w:pStyle w:val="afffff5"/>
        <w:spacing w:after="120"/>
      </w:pPr>
      <w:bookmarkStart w:id="162" w:name="BookMark6"/>
      <w:bookmarkEnd w:id="161"/>
      <w:r>
        <w:rPr>
          <w:rFonts w:hint="eastAsia"/>
          <w:spacing w:val="105"/>
        </w:rPr>
        <w:t>参考文</w:t>
      </w:r>
      <w:r>
        <w:rPr>
          <w:rFonts w:hint="eastAsia"/>
        </w:rPr>
        <w:t>献</w:t>
      </w:r>
    </w:p>
    <w:p w:rsidR="00B70F7B" w:rsidRDefault="00411ADF">
      <w:pPr>
        <w:pStyle w:val="affffe"/>
        <w:ind w:firstLine="420"/>
      </w:pPr>
      <w:r>
        <w:rPr>
          <w:rFonts w:hint="eastAsia"/>
        </w:rPr>
        <w:t>[1]  DL/T 618—2022  气体绝缘金属封闭开关设备</w:t>
      </w:r>
      <w:r w:rsidR="00E34467">
        <w:rPr>
          <w:rFonts w:hint="eastAsia"/>
        </w:rPr>
        <w:t>现场交接试验规程</w:t>
      </w:r>
    </w:p>
    <w:p w:rsidR="00B70F7B" w:rsidRDefault="00B70F7B">
      <w:pPr>
        <w:pStyle w:val="affffe"/>
        <w:ind w:firstLine="420"/>
      </w:pPr>
    </w:p>
    <w:p w:rsidR="00B70F7B" w:rsidRDefault="00B70F7B">
      <w:pPr>
        <w:pStyle w:val="affffe"/>
        <w:ind w:firstLine="420"/>
      </w:pPr>
    </w:p>
    <w:p w:rsidR="00B70F7B" w:rsidRDefault="00B70F7B">
      <w:pPr>
        <w:pStyle w:val="affffe"/>
        <w:ind w:firstLineChars="0" w:firstLine="0"/>
      </w:pPr>
    </w:p>
    <w:bookmarkEnd w:id="162"/>
    <w:p w:rsidR="003F3911" w:rsidRDefault="003F3911">
      <w:pPr>
        <w:pStyle w:val="affffe"/>
        <w:ind w:firstLineChars="0" w:firstLine="0"/>
      </w:pPr>
    </w:p>
    <w:sectPr w:rsidR="003F3911">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7631" w:rsidRDefault="002E7631">
      <w:pPr>
        <w:spacing w:line="240" w:lineRule="auto"/>
      </w:pPr>
      <w:r>
        <w:separator/>
      </w:r>
    </w:p>
  </w:endnote>
  <w:endnote w:type="continuationSeparator" w:id="0">
    <w:p w:rsidR="002E7631" w:rsidRDefault="002E763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dobe Myungjo Std M">
    <w:altName w:val="MS UI Gothic"/>
    <w:panose1 w:val="02020600000000000000"/>
    <w:charset w:val="80"/>
    <w:family w:val="roman"/>
    <w:notTrueType/>
    <w:pitch w:val="variable"/>
    <w:sig w:usb0="800002A7" w:usb1="29D7FCFB" w:usb2="00000010" w:usb3="00000000" w:csb0="002A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34F7" w:rsidRDefault="008B34F7">
    <w:pPr>
      <w:pStyle w:val="afffc"/>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34F7" w:rsidRDefault="008B34F7">
    <w:pPr>
      <w:pStyle w:val="afffc"/>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34F7" w:rsidRDefault="008B34F7">
    <w:pPr>
      <w:pStyle w:val="affffb"/>
    </w:pPr>
    <w:r>
      <w:fldChar w:fldCharType="begin"/>
    </w:r>
    <w:r>
      <w:instrText>PAGE   \* MERGEFORMAT</w:instrText>
    </w:r>
    <w:r>
      <w:fldChar w:fldCharType="separate"/>
    </w:r>
    <w:r w:rsidR="00BA3639" w:rsidRPr="00BA3639">
      <w:rPr>
        <w:noProof/>
        <w:lang w:val="zh-CN"/>
      </w:rPr>
      <w:t>9</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7631" w:rsidRDefault="002E7631">
      <w:pPr>
        <w:spacing w:line="240" w:lineRule="auto"/>
      </w:pPr>
      <w:r>
        <w:separator/>
      </w:r>
    </w:p>
  </w:footnote>
  <w:footnote w:type="continuationSeparator" w:id="0">
    <w:p w:rsidR="002E7631" w:rsidRDefault="002E7631">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34F7" w:rsidRDefault="008B34F7">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34F7" w:rsidRDefault="008B34F7">
    <w:pPr>
      <w:pStyle w:val="afffd"/>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34F7" w:rsidRDefault="008B34F7">
    <w:pPr>
      <w:pStyle w:val="afffd"/>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T/CEEIA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34F7" w:rsidRDefault="008B34F7">
    <w:pPr>
      <w:pStyle w:val="afffff3"/>
    </w:pPr>
    <w:r>
      <w:fldChar w:fldCharType="begin"/>
    </w:r>
    <w:r>
      <w:instrText xml:space="preserve"> STYLEREF  标准文件_文件编号  \* MERGEFORMAT </w:instrText>
    </w:r>
    <w:r>
      <w:fldChar w:fldCharType="separate"/>
    </w:r>
    <w:r w:rsidR="00BA3639">
      <w:rPr>
        <w:noProof/>
      </w:rPr>
      <w:t>T/CEEIA XXXX</w:t>
    </w:r>
    <w:r w:rsidR="00BA3639">
      <w:rPr>
        <w:noProof/>
      </w:rPr>
      <w:t>—</w:t>
    </w:r>
    <w:r w:rsidR="00BA3639">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5812"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34A85CA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709"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1134"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2"/>
  <w:bordersDoNotSurroundHeader/>
  <w:bordersDoNotSurroundFooter/>
  <w:proofState w:spelling="clean" w:grammar="clean"/>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NmMTk3MzAzOTViZjgyYzhhMDIyOTA3OWQzMTg2OWQifQ=="/>
  </w:docVars>
  <w:rsids>
    <w:rsidRoot w:val="00911A52"/>
    <w:rsid w:val="0000040A"/>
    <w:rsid w:val="00000956"/>
    <w:rsid w:val="00000A94"/>
    <w:rsid w:val="000013DA"/>
    <w:rsid w:val="00001972"/>
    <w:rsid w:val="00001D9A"/>
    <w:rsid w:val="00001E6E"/>
    <w:rsid w:val="000058E9"/>
    <w:rsid w:val="0000666D"/>
    <w:rsid w:val="000069AE"/>
    <w:rsid w:val="000073FC"/>
    <w:rsid w:val="00007B3A"/>
    <w:rsid w:val="000107E0"/>
    <w:rsid w:val="00011FDE"/>
    <w:rsid w:val="000121A7"/>
    <w:rsid w:val="00012FFD"/>
    <w:rsid w:val="000134E7"/>
    <w:rsid w:val="00013B4A"/>
    <w:rsid w:val="00014162"/>
    <w:rsid w:val="00014340"/>
    <w:rsid w:val="00016A9C"/>
    <w:rsid w:val="000171B8"/>
    <w:rsid w:val="00022184"/>
    <w:rsid w:val="00022762"/>
    <w:rsid w:val="00022D1A"/>
    <w:rsid w:val="000238E0"/>
    <w:rsid w:val="000249DB"/>
    <w:rsid w:val="0002595E"/>
    <w:rsid w:val="00025CA4"/>
    <w:rsid w:val="00026CA1"/>
    <w:rsid w:val="000303C3"/>
    <w:rsid w:val="000331D3"/>
    <w:rsid w:val="000346A5"/>
    <w:rsid w:val="00034928"/>
    <w:rsid w:val="00035459"/>
    <w:rsid w:val="000359C3"/>
    <w:rsid w:val="00035A7D"/>
    <w:rsid w:val="000365ED"/>
    <w:rsid w:val="000421B4"/>
    <w:rsid w:val="0004249A"/>
    <w:rsid w:val="00043282"/>
    <w:rsid w:val="000435FD"/>
    <w:rsid w:val="00044286"/>
    <w:rsid w:val="000475EB"/>
    <w:rsid w:val="00047F28"/>
    <w:rsid w:val="000503AA"/>
    <w:rsid w:val="000506A1"/>
    <w:rsid w:val="000515DD"/>
    <w:rsid w:val="0005265A"/>
    <w:rsid w:val="000539DD"/>
    <w:rsid w:val="00053BD3"/>
    <w:rsid w:val="00054A82"/>
    <w:rsid w:val="00054EB5"/>
    <w:rsid w:val="000556ED"/>
    <w:rsid w:val="00055E20"/>
    <w:rsid w:val="00055FE2"/>
    <w:rsid w:val="00056155"/>
    <w:rsid w:val="0005616F"/>
    <w:rsid w:val="000605C4"/>
    <w:rsid w:val="00060C2E"/>
    <w:rsid w:val="00061033"/>
    <w:rsid w:val="000619E9"/>
    <w:rsid w:val="00061EBD"/>
    <w:rsid w:val="000622D4"/>
    <w:rsid w:val="0006357D"/>
    <w:rsid w:val="000642FF"/>
    <w:rsid w:val="000671E8"/>
    <w:rsid w:val="00067F1E"/>
    <w:rsid w:val="00071CC0"/>
    <w:rsid w:val="00071CFC"/>
    <w:rsid w:val="000729DE"/>
    <w:rsid w:val="00072FB1"/>
    <w:rsid w:val="00073C8C"/>
    <w:rsid w:val="000774A7"/>
    <w:rsid w:val="00077B64"/>
    <w:rsid w:val="00080A1C"/>
    <w:rsid w:val="00081559"/>
    <w:rsid w:val="00082317"/>
    <w:rsid w:val="00083D2C"/>
    <w:rsid w:val="00085A26"/>
    <w:rsid w:val="00086AA1"/>
    <w:rsid w:val="00087A77"/>
    <w:rsid w:val="00090CA6"/>
    <w:rsid w:val="00090CF2"/>
    <w:rsid w:val="000927EB"/>
    <w:rsid w:val="00092B8A"/>
    <w:rsid w:val="00092FB0"/>
    <w:rsid w:val="000934C5"/>
    <w:rsid w:val="00093D25"/>
    <w:rsid w:val="00093DAB"/>
    <w:rsid w:val="00094D73"/>
    <w:rsid w:val="00095AD9"/>
    <w:rsid w:val="00096B1A"/>
    <w:rsid w:val="00096D63"/>
    <w:rsid w:val="00096F11"/>
    <w:rsid w:val="000A0B60"/>
    <w:rsid w:val="000A0EB8"/>
    <w:rsid w:val="000A19FC"/>
    <w:rsid w:val="000A1B45"/>
    <w:rsid w:val="000A296B"/>
    <w:rsid w:val="000A4922"/>
    <w:rsid w:val="000A4C73"/>
    <w:rsid w:val="000A5351"/>
    <w:rsid w:val="000A7311"/>
    <w:rsid w:val="000B00E4"/>
    <w:rsid w:val="000B060F"/>
    <w:rsid w:val="000B1592"/>
    <w:rsid w:val="000B1A82"/>
    <w:rsid w:val="000B1FF2"/>
    <w:rsid w:val="000B2F98"/>
    <w:rsid w:val="000B3CDA"/>
    <w:rsid w:val="000B54D7"/>
    <w:rsid w:val="000B6A0B"/>
    <w:rsid w:val="000C0753"/>
    <w:rsid w:val="000C0F6C"/>
    <w:rsid w:val="000C1164"/>
    <w:rsid w:val="000C11DB"/>
    <w:rsid w:val="000C1492"/>
    <w:rsid w:val="000C27D3"/>
    <w:rsid w:val="000C2FBD"/>
    <w:rsid w:val="000C308E"/>
    <w:rsid w:val="000C3CEE"/>
    <w:rsid w:val="000C4384"/>
    <w:rsid w:val="000C4B41"/>
    <w:rsid w:val="000C50BF"/>
    <w:rsid w:val="000C5433"/>
    <w:rsid w:val="000C57D6"/>
    <w:rsid w:val="000C631E"/>
    <w:rsid w:val="000C6362"/>
    <w:rsid w:val="000C7666"/>
    <w:rsid w:val="000D05FE"/>
    <w:rsid w:val="000D0A9C"/>
    <w:rsid w:val="000D0B0C"/>
    <w:rsid w:val="000D1795"/>
    <w:rsid w:val="000D2433"/>
    <w:rsid w:val="000D329A"/>
    <w:rsid w:val="000D4B9C"/>
    <w:rsid w:val="000D4EB6"/>
    <w:rsid w:val="000D6306"/>
    <w:rsid w:val="000D753B"/>
    <w:rsid w:val="000E041C"/>
    <w:rsid w:val="000E17FA"/>
    <w:rsid w:val="000E2381"/>
    <w:rsid w:val="000E24B0"/>
    <w:rsid w:val="000E4C9E"/>
    <w:rsid w:val="000E5508"/>
    <w:rsid w:val="000E6FD7"/>
    <w:rsid w:val="000E7144"/>
    <w:rsid w:val="000F06E1"/>
    <w:rsid w:val="000F0E3C"/>
    <w:rsid w:val="000F1726"/>
    <w:rsid w:val="000F19D5"/>
    <w:rsid w:val="000F4050"/>
    <w:rsid w:val="000F4AEA"/>
    <w:rsid w:val="000F4B4F"/>
    <w:rsid w:val="000F67E9"/>
    <w:rsid w:val="000F6E1D"/>
    <w:rsid w:val="00102781"/>
    <w:rsid w:val="00102E33"/>
    <w:rsid w:val="00104926"/>
    <w:rsid w:val="00105716"/>
    <w:rsid w:val="00105F8E"/>
    <w:rsid w:val="00106642"/>
    <w:rsid w:val="00110E04"/>
    <w:rsid w:val="00113B1E"/>
    <w:rsid w:val="00114569"/>
    <w:rsid w:val="00114855"/>
    <w:rsid w:val="001157A1"/>
    <w:rsid w:val="0011711C"/>
    <w:rsid w:val="00117145"/>
    <w:rsid w:val="00121444"/>
    <w:rsid w:val="00123084"/>
    <w:rsid w:val="00123864"/>
    <w:rsid w:val="00124E4F"/>
    <w:rsid w:val="00125E94"/>
    <w:rsid w:val="001260B7"/>
    <w:rsid w:val="0012612D"/>
    <w:rsid w:val="001265CB"/>
    <w:rsid w:val="001278A8"/>
    <w:rsid w:val="00127EA4"/>
    <w:rsid w:val="00127F2A"/>
    <w:rsid w:val="00130742"/>
    <w:rsid w:val="00130D21"/>
    <w:rsid w:val="001318E2"/>
    <w:rsid w:val="001321C6"/>
    <w:rsid w:val="001325C4"/>
    <w:rsid w:val="00133010"/>
    <w:rsid w:val="00133241"/>
    <w:rsid w:val="001338EE"/>
    <w:rsid w:val="00133AAE"/>
    <w:rsid w:val="00135323"/>
    <w:rsid w:val="001356C4"/>
    <w:rsid w:val="00135A49"/>
    <w:rsid w:val="001369BD"/>
    <w:rsid w:val="00136D9C"/>
    <w:rsid w:val="00136F51"/>
    <w:rsid w:val="00137565"/>
    <w:rsid w:val="00140554"/>
    <w:rsid w:val="00140589"/>
    <w:rsid w:val="00141114"/>
    <w:rsid w:val="00142969"/>
    <w:rsid w:val="00142EF2"/>
    <w:rsid w:val="001446C2"/>
    <w:rsid w:val="001457E7"/>
    <w:rsid w:val="00145C13"/>
    <w:rsid w:val="00145D9D"/>
    <w:rsid w:val="00146388"/>
    <w:rsid w:val="001523E1"/>
    <w:rsid w:val="001529E5"/>
    <w:rsid w:val="00152FB3"/>
    <w:rsid w:val="00153C7E"/>
    <w:rsid w:val="00154CDD"/>
    <w:rsid w:val="00156B25"/>
    <w:rsid w:val="00156E1A"/>
    <w:rsid w:val="0015749F"/>
    <w:rsid w:val="00157894"/>
    <w:rsid w:val="00157963"/>
    <w:rsid w:val="00157B55"/>
    <w:rsid w:val="001642FA"/>
    <w:rsid w:val="001649EB"/>
    <w:rsid w:val="00164BAF"/>
    <w:rsid w:val="00164FA8"/>
    <w:rsid w:val="00165065"/>
    <w:rsid w:val="00165434"/>
    <w:rsid w:val="0016580B"/>
    <w:rsid w:val="00165F49"/>
    <w:rsid w:val="00166197"/>
    <w:rsid w:val="001664D7"/>
    <w:rsid w:val="00166A88"/>
    <w:rsid w:val="00166B88"/>
    <w:rsid w:val="0016770A"/>
    <w:rsid w:val="00170804"/>
    <w:rsid w:val="001708E9"/>
    <w:rsid w:val="00170D00"/>
    <w:rsid w:val="00170F57"/>
    <w:rsid w:val="001722FD"/>
    <w:rsid w:val="0017340B"/>
    <w:rsid w:val="00173A33"/>
    <w:rsid w:val="00173FA7"/>
    <w:rsid w:val="00173FB1"/>
    <w:rsid w:val="00174ACA"/>
    <w:rsid w:val="00174BA2"/>
    <w:rsid w:val="00176DFD"/>
    <w:rsid w:val="001800EC"/>
    <w:rsid w:val="00183439"/>
    <w:rsid w:val="001852C9"/>
    <w:rsid w:val="00185899"/>
    <w:rsid w:val="00187A0B"/>
    <w:rsid w:val="00190087"/>
    <w:rsid w:val="001912D0"/>
    <w:rsid w:val="001913C4"/>
    <w:rsid w:val="00191559"/>
    <w:rsid w:val="00193204"/>
    <w:rsid w:val="0019348F"/>
    <w:rsid w:val="00193A07"/>
    <w:rsid w:val="00193F0C"/>
    <w:rsid w:val="00194C95"/>
    <w:rsid w:val="00195C34"/>
    <w:rsid w:val="00196AAA"/>
    <w:rsid w:val="00196EF5"/>
    <w:rsid w:val="001A008C"/>
    <w:rsid w:val="001A1A53"/>
    <w:rsid w:val="001A234A"/>
    <w:rsid w:val="001A4CF3"/>
    <w:rsid w:val="001A65CE"/>
    <w:rsid w:val="001A6696"/>
    <w:rsid w:val="001A6A45"/>
    <w:rsid w:val="001A6D65"/>
    <w:rsid w:val="001A6DED"/>
    <w:rsid w:val="001B06E8"/>
    <w:rsid w:val="001B2515"/>
    <w:rsid w:val="001B42DF"/>
    <w:rsid w:val="001B4DE7"/>
    <w:rsid w:val="001B5651"/>
    <w:rsid w:val="001B6B5A"/>
    <w:rsid w:val="001B71D0"/>
    <w:rsid w:val="001B71EE"/>
    <w:rsid w:val="001C04A8"/>
    <w:rsid w:val="001C1D64"/>
    <w:rsid w:val="001C2C03"/>
    <w:rsid w:val="001C42F7"/>
    <w:rsid w:val="001C44D5"/>
    <w:rsid w:val="001C49E5"/>
    <w:rsid w:val="001C57F8"/>
    <w:rsid w:val="001C680C"/>
    <w:rsid w:val="001C7FEA"/>
    <w:rsid w:val="001D0499"/>
    <w:rsid w:val="001D0BBE"/>
    <w:rsid w:val="001D0ED4"/>
    <w:rsid w:val="001D11C6"/>
    <w:rsid w:val="001D212F"/>
    <w:rsid w:val="001D2358"/>
    <w:rsid w:val="001D2535"/>
    <w:rsid w:val="001D29D7"/>
    <w:rsid w:val="001D2DE7"/>
    <w:rsid w:val="001D2EAF"/>
    <w:rsid w:val="001D411C"/>
    <w:rsid w:val="001D539A"/>
    <w:rsid w:val="001D7B55"/>
    <w:rsid w:val="001E13CE"/>
    <w:rsid w:val="001E1B6A"/>
    <w:rsid w:val="001E22CC"/>
    <w:rsid w:val="001E2484"/>
    <w:rsid w:val="001E3CC4"/>
    <w:rsid w:val="001E4882"/>
    <w:rsid w:val="001E73AB"/>
    <w:rsid w:val="001E75F7"/>
    <w:rsid w:val="001E7901"/>
    <w:rsid w:val="001F0311"/>
    <w:rsid w:val="001F092D"/>
    <w:rsid w:val="001F143A"/>
    <w:rsid w:val="001F1605"/>
    <w:rsid w:val="001F1974"/>
    <w:rsid w:val="001F2508"/>
    <w:rsid w:val="001F4816"/>
    <w:rsid w:val="001F69B4"/>
    <w:rsid w:val="001F7027"/>
    <w:rsid w:val="001F77C7"/>
    <w:rsid w:val="00200183"/>
    <w:rsid w:val="00200333"/>
    <w:rsid w:val="00200BB2"/>
    <w:rsid w:val="0020107D"/>
    <w:rsid w:val="002026A2"/>
    <w:rsid w:val="00202AA4"/>
    <w:rsid w:val="00202E3C"/>
    <w:rsid w:val="002031F7"/>
    <w:rsid w:val="002040E6"/>
    <w:rsid w:val="0020527B"/>
    <w:rsid w:val="00205835"/>
    <w:rsid w:val="00205F2C"/>
    <w:rsid w:val="00210B15"/>
    <w:rsid w:val="002136AE"/>
    <w:rsid w:val="00213DB8"/>
    <w:rsid w:val="002142EA"/>
    <w:rsid w:val="00215ADD"/>
    <w:rsid w:val="00216037"/>
    <w:rsid w:val="002204BB"/>
    <w:rsid w:val="002209A0"/>
    <w:rsid w:val="00221B79"/>
    <w:rsid w:val="00221C6B"/>
    <w:rsid w:val="00223513"/>
    <w:rsid w:val="00224937"/>
    <w:rsid w:val="002253A1"/>
    <w:rsid w:val="00225CF8"/>
    <w:rsid w:val="00227073"/>
    <w:rsid w:val="0022794E"/>
    <w:rsid w:val="0023166E"/>
    <w:rsid w:val="00233D64"/>
    <w:rsid w:val="0023482A"/>
    <w:rsid w:val="002359CB"/>
    <w:rsid w:val="00235ACF"/>
    <w:rsid w:val="002377EB"/>
    <w:rsid w:val="002378D8"/>
    <w:rsid w:val="00243540"/>
    <w:rsid w:val="00243962"/>
    <w:rsid w:val="00243E42"/>
    <w:rsid w:val="0024497B"/>
    <w:rsid w:val="0024515B"/>
    <w:rsid w:val="00246021"/>
    <w:rsid w:val="0024666E"/>
    <w:rsid w:val="00247F52"/>
    <w:rsid w:val="00250B25"/>
    <w:rsid w:val="00250BBE"/>
    <w:rsid w:val="002515C2"/>
    <w:rsid w:val="0025194F"/>
    <w:rsid w:val="00253D6E"/>
    <w:rsid w:val="00256ABA"/>
    <w:rsid w:val="0025739B"/>
    <w:rsid w:val="002602E2"/>
    <w:rsid w:val="0026148A"/>
    <w:rsid w:val="00262696"/>
    <w:rsid w:val="00263758"/>
    <w:rsid w:val="00263D25"/>
    <w:rsid w:val="002643C3"/>
    <w:rsid w:val="00264A0C"/>
    <w:rsid w:val="00266EEB"/>
    <w:rsid w:val="00267EF4"/>
    <w:rsid w:val="002700D8"/>
    <w:rsid w:val="00270CB8"/>
    <w:rsid w:val="00272B08"/>
    <w:rsid w:val="00273F3D"/>
    <w:rsid w:val="00275FFB"/>
    <w:rsid w:val="00276628"/>
    <w:rsid w:val="00281BB8"/>
    <w:rsid w:val="00281E9E"/>
    <w:rsid w:val="00282099"/>
    <w:rsid w:val="00282405"/>
    <w:rsid w:val="0028371B"/>
    <w:rsid w:val="00285170"/>
    <w:rsid w:val="00285361"/>
    <w:rsid w:val="00286E6E"/>
    <w:rsid w:val="00290456"/>
    <w:rsid w:val="0029192E"/>
    <w:rsid w:val="0029199D"/>
    <w:rsid w:val="00292D60"/>
    <w:rsid w:val="00293B30"/>
    <w:rsid w:val="00294D34"/>
    <w:rsid w:val="00294E3B"/>
    <w:rsid w:val="00294F24"/>
    <w:rsid w:val="00296193"/>
    <w:rsid w:val="00296C66"/>
    <w:rsid w:val="00296EBE"/>
    <w:rsid w:val="00297249"/>
    <w:rsid w:val="002974E3"/>
    <w:rsid w:val="00297A51"/>
    <w:rsid w:val="002A0686"/>
    <w:rsid w:val="002A084B"/>
    <w:rsid w:val="002A1260"/>
    <w:rsid w:val="002A1589"/>
    <w:rsid w:val="002A1608"/>
    <w:rsid w:val="002A25DC"/>
    <w:rsid w:val="002A3AAB"/>
    <w:rsid w:val="002A4CEA"/>
    <w:rsid w:val="002A5977"/>
    <w:rsid w:val="002A5A13"/>
    <w:rsid w:val="002A6DA2"/>
    <w:rsid w:val="002A757F"/>
    <w:rsid w:val="002A7F44"/>
    <w:rsid w:val="002B0C40"/>
    <w:rsid w:val="002B1966"/>
    <w:rsid w:val="002B198C"/>
    <w:rsid w:val="002B2191"/>
    <w:rsid w:val="002B4508"/>
    <w:rsid w:val="002B5638"/>
    <w:rsid w:val="002B5779"/>
    <w:rsid w:val="002B6B36"/>
    <w:rsid w:val="002B7332"/>
    <w:rsid w:val="002B78FD"/>
    <w:rsid w:val="002B7F51"/>
    <w:rsid w:val="002C09E7"/>
    <w:rsid w:val="002C133D"/>
    <w:rsid w:val="002C1E06"/>
    <w:rsid w:val="002C2AB8"/>
    <w:rsid w:val="002C3F07"/>
    <w:rsid w:val="002C435C"/>
    <w:rsid w:val="002C5278"/>
    <w:rsid w:val="002C7EBB"/>
    <w:rsid w:val="002D06C1"/>
    <w:rsid w:val="002D10A0"/>
    <w:rsid w:val="002D1491"/>
    <w:rsid w:val="002D2A11"/>
    <w:rsid w:val="002D3861"/>
    <w:rsid w:val="002D396E"/>
    <w:rsid w:val="002D42B5"/>
    <w:rsid w:val="002D4F1A"/>
    <w:rsid w:val="002D4F1D"/>
    <w:rsid w:val="002D5903"/>
    <w:rsid w:val="002D6EC6"/>
    <w:rsid w:val="002D79AC"/>
    <w:rsid w:val="002E039D"/>
    <w:rsid w:val="002E0567"/>
    <w:rsid w:val="002E086B"/>
    <w:rsid w:val="002E4D5A"/>
    <w:rsid w:val="002E59F2"/>
    <w:rsid w:val="002E5CB3"/>
    <w:rsid w:val="002E6326"/>
    <w:rsid w:val="002E6635"/>
    <w:rsid w:val="002E7042"/>
    <w:rsid w:val="002E7631"/>
    <w:rsid w:val="002F2B99"/>
    <w:rsid w:val="002F30E0"/>
    <w:rsid w:val="002F35E4"/>
    <w:rsid w:val="002F3730"/>
    <w:rsid w:val="002F38E1"/>
    <w:rsid w:val="002F49EB"/>
    <w:rsid w:val="002F526F"/>
    <w:rsid w:val="002F58DE"/>
    <w:rsid w:val="002F7AF6"/>
    <w:rsid w:val="00300E63"/>
    <w:rsid w:val="003015F2"/>
    <w:rsid w:val="00302CBF"/>
    <w:rsid w:val="00302F5F"/>
    <w:rsid w:val="00303635"/>
    <w:rsid w:val="0030441D"/>
    <w:rsid w:val="00304F85"/>
    <w:rsid w:val="003055EB"/>
    <w:rsid w:val="00306063"/>
    <w:rsid w:val="003130BA"/>
    <w:rsid w:val="00313B85"/>
    <w:rsid w:val="003140CE"/>
    <w:rsid w:val="00315246"/>
    <w:rsid w:val="0031782E"/>
    <w:rsid w:val="00317988"/>
    <w:rsid w:val="00320EBF"/>
    <w:rsid w:val="003221B4"/>
    <w:rsid w:val="0032258D"/>
    <w:rsid w:val="00322E62"/>
    <w:rsid w:val="00324D13"/>
    <w:rsid w:val="00324EDD"/>
    <w:rsid w:val="00325772"/>
    <w:rsid w:val="00325F8B"/>
    <w:rsid w:val="00327B1B"/>
    <w:rsid w:val="003323EB"/>
    <w:rsid w:val="003331E4"/>
    <w:rsid w:val="00335077"/>
    <w:rsid w:val="00335CF4"/>
    <w:rsid w:val="00336C64"/>
    <w:rsid w:val="00337162"/>
    <w:rsid w:val="0034104D"/>
    <w:rsid w:val="0034194F"/>
    <w:rsid w:val="00342A75"/>
    <w:rsid w:val="00344605"/>
    <w:rsid w:val="003474AA"/>
    <w:rsid w:val="00350D1D"/>
    <w:rsid w:val="0035122B"/>
    <w:rsid w:val="00352C83"/>
    <w:rsid w:val="00352F1A"/>
    <w:rsid w:val="00355F4F"/>
    <w:rsid w:val="0036107C"/>
    <w:rsid w:val="003615D2"/>
    <w:rsid w:val="0036429C"/>
    <w:rsid w:val="00364A53"/>
    <w:rsid w:val="003654CB"/>
    <w:rsid w:val="00365AA9"/>
    <w:rsid w:val="00365F86"/>
    <w:rsid w:val="00365F87"/>
    <w:rsid w:val="00366E89"/>
    <w:rsid w:val="003705F4"/>
    <w:rsid w:val="00370D58"/>
    <w:rsid w:val="00371316"/>
    <w:rsid w:val="00373444"/>
    <w:rsid w:val="0037490B"/>
    <w:rsid w:val="0037618D"/>
    <w:rsid w:val="00376713"/>
    <w:rsid w:val="00376FA5"/>
    <w:rsid w:val="00380705"/>
    <w:rsid w:val="00381815"/>
    <w:rsid w:val="003819AF"/>
    <w:rsid w:val="003820E9"/>
    <w:rsid w:val="00382DE7"/>
    <w:rsid w:val="003830FE"/>
    <w:rsid w:val="003847D4"/>
    <w:rsid w:val="00384FFC"/>
    <w:rsid w:val="003857FB"/>
    <w:rsid w:val="00387228"/>
    <w:rsid w:val="003872FC"/>
    <w:rsid w:val="00387ADC"/>
    <w:rsid w:val="00387BEB"/>
    <w:rsid w:val="00390020"/>
    <w:rsid w:val="003903D6"/>
    <w:rsid w:val="0039081C"/>
    <w:rsid w:val="00390EE6"/>
    <w:rsid w:val="0039118F"/>
    <w:rsid w:val="00392AD7"/>
    <w:rsid w:val="00392FBE"/>
    <w:rsid w:val="003932A6"/>
    <w:rsid w:val="003938D9"/>
    <w:rsid w:val="00393DE0"/>
    <w:rsid w:val="00394376"/>
    <w:rsid w:val="003943FF"/>
    <w:rsid w:val="003974EB"/>
    <w:rsid w:val="00397CC5"/>
    <w:rsid w:val="003A0317"/>
    <w:rsid w:val="003A11D1"/>
    <w:rsid w:val="003A1582"/>
    <w:rsid w:val="003A32D8"/>
    <w:rsid w:val="003A3D9C"/>
    <w:rsid w:val="003A4077"/>
    <w:rsid w:val="003A4AA7"/>
    <w:rsid w:val="003A634E"/>
    <w:rsid w:val="003A71E4"/>
    <w:rsid w:val="003B09AD"/>
    <w:rsid w:val="003B0B0C"/>
    <w:rsid w:val="003B0C03"/>
    <w:rsid w:val="003B1F18"/>
    <w:rsid w:val="003B4957"/>
    <w:rsid w:val="003B5BF0"/>
    <w:rsid w:val="003B5C80"/>
    <w:rsid w:val="003B5F4B"/>
    <w:rsid w:val="003B60BF"/>
    <w:rsid w:val="003B6BE3"/>
    <w:rsid w:val="003B7E89"/>
    <w:rsid w:val="003C010C"/>
    <w:rsid w:val="003C0310"/>
    <w:rsid w:val="003C0A6C"/>
    <w:rsid w:val="003C0E6D"/>
    <w:rsid w:val="003C14F8"/>
    <w:rsid w:val="003C19BF"/>
    <w:rsid w:val="003C1AB1"/>
    <w:rsid w:val="003C551B"/>
    <w:rsid w:val="003C5839"/>
    <w:rsid w:val="003C5A43"/>
    <w:rsid w:val="003C5F24"/>
    <w:rsid w:val="003D0519"/>
    <w:rsid w:val="003D0FF6"/>
    <w:rsid w:val="003D15A7"/>
    <w:rsid w:val="003D262C"/>
    <w:rsid w:val="003D3139"/>
    <w:rsid w:val="003D3F97"/>
    <w:rsid w:val="003D6D61"/>
    <w:rsid w:val="003D7585"/>
    <w:rsid w:val="003E019F"/>
    <w:rsid w:val="003E0574"/>
    <w:rsid w:val="003E091D"/>
    <w:rsid w:val="003E1C53"/>
    <w:rsid w:val="003E2A69"/>
    <w:rsid w:val="003E2BD4"/>
    <w:rsid w:val="003E2D49"/>
    <w:rsid w:val="003E2FD4"/>
    <w:rsid w:val="003E3482"/>
    <w:rsid w:val="003E49F6"/>
    <w:rsid w:val="003E5898"/>
    <w:rsid w:val="003E660F"/>
    <w:rsid w:val="003E6FB9"/>
    <w:rsid w:val="003F0841"/>
    <w:rsid w:val="003F23D3"/>
    <w:rsid w:val="003F3911"/>
    <w:rsid w:val="003F394F"/>
    <w:rsid w:val="003F3F08"/>
    <w:rsid w:val="003F49F1"/>
    <w:rsid w:val="003F6272"/>
    <w:rsid w:val="0040020B"/>
    <w:rsid w:val="00400E72"/>
    <w:rsid w:val="00401400"/>
    <w:rsid w:val="0040324A"/>
    <w:rsid w:val="004046B8"/>
    <w:rsid w:val="00404869"/>
    <w:rsid w:val="00405884"/>
    <w:rsid w:val="00406F1F"/>
    <w:rsid w:val="00407D39"/>
    <w:rsid w:val="00411856"/>
    <w:rsid w:val="00411ADF"/>
    <w:rsid w:val="0041209A"/>
    <w:rsid w:val="0041370D"/>
    <w:rsid w:val="0041477A"/>
    <w:rsid w:val="00415881"/>
    <w:rsid w:val="004167A3"/>
    <w:rsid w:val="004203B9"/>
    <w:rsid w:val="00423F20"/>
    <w:rsid w:val="00425033"/>
    <w:rsid w:val="00425A7B"/>
    <w:rsid w:val="00425B10"/>
    <w:rsid w:val="0043118F"/>
    <w:rsid w:val="0043126F"/>
    <w:rsid w:val="00432DAA"/>
    <w:rsid w:val="00434305"/>
    <w:rsid w:val="00435DF7"/>
    <w:rsid w:val="0043741A"/>
    <w:rsid w:val="0044083F"/>
    <w:rsid w:val="00441AE7"/>
    <w:rsid w:val="004422D0"/>
    <w:rsid w:val="00442581"/>
    <w:rsid w:val="004437B8"/>
    <w:rsid w:val="00444ABF"/>
    <w:rsid w:val="00445574"/>
    <w:rsid w:val="004467FB"/>
    <w:rsid w:val="00447475"/>
    <w:rsid w:val="0045010A"/>
    <w:rsid w:val="004506D2"/>
    <w:rsid w:val="00452038"/>
    <w:rsid w:val="00452476"/>
    <w:rsid w:val="00452D6B"/>
    <w:rsid w:val="00452D94"/>
    <w:rsid w:val="00454484"/>
    <w:rsid w:val="00454BF6"/>
    <w:rsid w:val="0045517B"/>
    <w:rsid w:val="004567E4"/>
    <w:rsid w:val="00462680"/>
    <w:rsid w:val="00462C36"/>
    <w:rsid w:val="00463B77"/>
    <w:rsid w:val="00463C7B"/>
    <w:rsid w:val="00463CE6"/>
    <w:rsid w:val="004644A6"/>
    <w:rsid w:val="004659BD"/>
    <w:rsid w:val="004665FA"/>
    <w:rsid w:val="00470527"/>
    <w:rsid w:val="00470775"/>
    <w:rsid w:val="004746B1"/>
    <w:rsid w:val="00474787"/>
    <w:rsid w:val="0047583F"/>
    <w:rsid w:val="00475DE8"/>
    <w:rsid w:val="00476B2C"/>
    <w:rsid w:val="0047703E"/>
    <w:rsid w:val="00481C44"/>
    <w:rsid w:val="00482056"/>
    <w:rsid w:val="00482BAA"/>
    <w:rsid w:val="00482E60"/>
    <w:rsid w:val="00483C83"/>
    <w:rsid w:val="00484936"/>
    <w:rsid w:val="00485648"/>
    <w:rsid w:val="00485C89"/>
    <w:rsid w:val="00486BE3"/>
    <w:rsid w:val="004905E4"/>
    <w:rsid w:val="00490A89"/>
    <w:rsid w:val="00490AB4"/>
    <w:rsid w:val="0049181A"/>
    <w:rsid w:val="0049245E"/>
    <w:rsid w:val="00492674"/>
    <w:rsid w:val="00492F02"/>
    <w:rsid w:val="0049353E"/>
    <w:rsid w:val="004939AE"/>
    <w:rsid w:val="00496431"/>
    <w:rsid w:val="00496ABC"/>
    <w:rsid w:val="004A04C5"/>
    <w:rsid w:val="004A1102"/>
    <w:rsid w:val="004A12DF"/>
    <w:rsid w:val="004A1BA8"/>
    <w:rsid w:val="004A24DA"/>
    <w:rsid w:val="004A479E"/>
    <w:rsid w:val="004A4B57"/>
    <w:rsid w:val="004A5286"/>
    <w:rsid w:val="004A5854"/>
    <w:rsid w:val="004A62E2"/>
    <w:rsid w:val="004A63FA"/>
    <w:rsid w:val="004A6A3D"/>
    <w:rsid w:val="004A78E9"/>
    <w:rsid w:val="004A7938"/>
    <w:rsid w:val="004B0272"/>
    <w:rsid w:val="004B2701"/>
    <w:rsid w:val="004B2E1B"/>
    <w:rsid w:val="004B3AA8"/>
    <w:rsid w:val="004B3E93"/>
    <w:rsid w:val="004B77FF"/>
    <w:rsid w:val="004B7B06"/>
    <w:rsid w:val="004C0AAB"/>
    <w:rsid w:val="004C15A9"/>
    <w:rsid w:val="004C1FBC"/>
    <w:rsid w:val="004C25A2"/>
    <w:rsid w:val="004C3F1D"/>
    <w:rsid w:val="004C458D"/>
    <w:rsid w:val="004C4DC3"/>
    <w:rsid w:val="004C52F2"/>
    <w:rsid w:val="004C7556"/>
    <w:rsid w:val="004C7E8B"/>
    <w:rsid w:val="004C7E9D"/>
    <w:rsid w:val="004C7F67"/>
    <w:rsid w:val="004D0761"/>
    <w:rsid w:val="004D076D"/>
    <w:rsid w:val="004D0EF1"/>
    <w:rsid w:val="004D212A"/>
    <w:rsid w:val="004D2253"/>
    <w:rsid w:val="004D2812"/>
    <w:rsid w:val="004D3B29"/>
    <w:rsid w:val="004D4406"/>
    <w:rsid w:val="004D452D"/>
    <w:rsid w:val="004D539A"/>
    <w:rsid w:val="004D668B"/>
    <w:rsid w:val="004D7C42"/>
    <w:rsid w:val="004E0465"/>
    <w:rsid w:val="004E08C5"/>
    <w:rsid w:val="004E11FF"/>
    <w:rsid w:val="004E127B"/>
    <w:rsid w:val="004E1C0A"/>
    <w:rsid w:val="004E30C5"/>
    <w:rsid w:val="004E31AD"/>
    <w:rsid w:val="004E4AA5"/>
    <w:rsid w:val="004E4AEE"/>
    <w:rsid w:val="004E59E3"/>
    <w:rsid w:val="004E67C0"/>
    <w:rsid w:val="004F0B94"/>
    <w:rsid w:val="004F0C09"/>
    <w:rsid w:val="004F391A"/>
    <w:rsid w:val="004F3CFB"/>
    <w:rsid w:val="004F4351"/>
    <w:rsid w:val="004F44E0"/>
    <w:rsid w:val="004F6456"/>
    <w:rsid w:val="004F696E"/>
    <w:rsid w:val="004F6C71"/>
    <w:rsid w:val="004F6CA1"/>
    <w:rsid w:val="00501139"/>
    <w:rsid w:val="00501D9F"/>
    <w:rsid w:val="0050363E"/>
    <w:rsid w:val="00503775"/>
    <w:rsid w:val="005039BC"/>
    <w:rsid w:val="005043BB"/>
    <w:rsid w:val="00504A3D"/>
    <w:rsid w:val="00505767"/>
    <w:rsid w:val="005073F0"/>
    <w:rsid w:val="005077D0"/>
    <w:rsid w:val="00510A7B"/>
    <w:rsid w:val="00510CB1"/>
    <w:rsid w:val="005113C3"/>
    <w:rsid w:val="00512F6E"/>
    <w:rsid w:val="00513038"/>
    <w:rsid w:val="00514174"/>
    <w:rsid w:val="00514876"/>
    <w:rsid w:val="00514AD5"/>
    <w:rsid w:val="00515078"/>
    <w:rsid w:val="00515772"/>
    <w:rsid w:val="0051577C"/>
    <w:rsid w:val="00516088"/>
    <w:rsid w:val="0051670C"/>
    <w:rsid w:val="00516B0B"/>
    <w:rsid w:val="00520C6F"/>
    <w:rsid w:val="00521AFA"/>
    <w:rsid w:val="005220EC"/>
    <w:rsid w:val="00523F95"/>
    <w:rsid w:val="00524D65"/>
    <w:rsid w:val="00525B16"/>
    <w:rsid w:val="0052690B"/>
    <w:rsid w:val="00526B09"/>
    <w:rsid w:val="00530FCC"/>
    <w:rsid w:val="00533D04"/>
    <w:rsid w:val="00534804"/>
    <w:rsid w:val="00534BDF"/>
    <w:rsid w:val="005354EA"/>
    <w:rsid w:val="0053585F"/>
    <w:rsid w:val="00535BA7"/>
    <w:rsid w:val="00535BDA"/>
    <w:rsid w:val="00535EC4"/>
    <w:rsid w:val="00535ED9"/>
    <w:rsid w:val="00535F4C"/>
    <w:rsid w:val="0053692B"/>
    <w:rsid w:val="00536DB9"/>
    <w:rsid w:val="00536DCC"/>
    <w:rsid w:val="00541853"/>
    <w:rsid w:val="00541C64"/>
    <w:rsid w:val="00543BDA"/>
    <w:rsid w:val="005441CC"/>
    <w:rsid w:val="00544468"/>
    <w:rsid w:val="0054580C"/>
    <w:rsid w:val="00546CC2"/>
    <w:rsid w:val="00546E19"/>
    <w:rsid w:val="00547213"/>
    <w:rsid w:val="005479DA"/>
    <w:rsid w:val="00547BCC"/>
    <w:rsid w:val="0055013B"/>
    <w:rsid w:val="005506F5"/>
    <w:rsid w:val="00551F6F"/>
    <w:rsid w:val="005524D9"/>
    <w:rsid w:val="00553491"/>
    <w:rsid w:val="00554AF1"/>
    <w:rsid w:val="00555044"/>
    <w:rsid w:val="00556963"/>
    <w:rsid w:val="00557C32"/>
    <w:rsid w:val="00561475"/>
    <w:rsid w:val="00562308"/>
    <w:rsid w:val="00564174"/>
    <w:rsid w:val="0056487B"/>
    <w:rsid w:val="00564B79"/>
    <w:rsid w:val="00564FB9"/>
    <w:rsid w:val="00565190"/>
    <w:rsid w:val="0056795A"/>
    <w:rsid w:val="00573D9E"/>
    <w:rsid w:val="00573DAE"/>
    <w:rsid w:val="00574F7B"/>
    <w:rsid w:val="005767C7"/>
    <w:rsid w:val="005771F1"/>
    <w:rsid w:val="005801E3"/>
    <w:rsid w:val="00580B44"/>
    <w:rsid w:val="00581584"/>
    <w:rsid w:val="00581802"/>
    <w:rsid w:val="00581EF5"/>
    <w:rsid w:val="005823E3"/>
    <w:rsid w:val="0058277B"/>
    <w:rsid w:val="005836A8"/>
    <w:rsid w:val="0058409C"/>
    <w:rsid w:val="00584262"/>
    <w:rsid w:val="005842B7"/>
    <w:rsid w:val="00586630"/>
    <w:rsid w:val="00587ADD"/>
    <w:rsid w:val="00591256"/>
    <w:rsid w:val="00593A49"/>
    <w:rsid w:val="00593F93"/>
    <w:rsid w:val="005940A7"/>
    <w:rsid w:val="0059479F"/>
    <w:rsid w:val="005954B8"/>
    <w:rsid w:val="00595630"/>
    <w:rsid w:val="00595C63"/>
    <w:rsid w:val="00596160"/>
    <w:rsid w:val="005966E2"/>
    <w:rsid w:val="00596DB1"/>
    <w:rsid w:val="00597007"/>
    <w:rsid w:val="005975D6"/>
    <w:rsid w:val="005A020C"/>
    <w:rsid w:val="005A0966"/>
    <w:rsid w:val="005A11B7"/>
    <w:rsid w:val="005A232E"/>
    <w:rsid w:val="005A260B"/>
    <w:rsid w:val="005A2BCE"/>
    <w:rsid w:val="005A2DD7"/>
    <w:rsid w:val="005A356C"/>
    <w:rsid w:val="005A4A1B"/>
    <w:rsid w:val="005A5C09"/>
    <w:rsid w:val="005A7830"/>
    <w:rsid w:val="005A78D3"/>
    <w:rsid w:val="005A7FCE"/>
    <w:rsid w:val="005B0F3F"/>
    <w:rsid w:val="005B191C"/>
    <w:rsid w:val="005B19BE"/>
    <w:rsid w:val="005B29C3"/>
    <w:rsid w:val="005B3E0F"/>
    <w:rsid w:val="005B4903"/>
    <w:rsid w:val="005B51CE"/>
    <w:rsid w:val="005B5885"/>
    <w:rsid w:val="005B5CD7"/>
    <w:rsid w:val="005B6CF6"/>
    <w:rsid w:val="005B7422"/>
    <w:rsid w:val="005C02C3"/>
    <w:rsid w:val="005C2224"/>
    <w:rsid w:val="005C29B8"/>
    <w:rsid w:val="005C551A"/>
    <w:rsid w:val="005C5E3E"/>
    <w:rsid w:val="005C5F21"/>
    <w:rsid w:val="005C7156"/>
    <w:rsid w:val="005C7220"/>
    <w:rsid w:val="005D0C75"/>
    <w:rsid w:val="005D2217"/>
    <w:rsid w:val="005D3FF0"/>
    <w:rsid w:val="005D4171"/>
    <w:rsid w:val="005D4F01"/>
    <w:rsid w:val="005D50D1"/>
    <w:rsid w:val="005D5FB2"/>
    <w:rsid w:val="005D6A95"/>
    <w:rsid w:val="005D6B2C"/>
    <w:rsid w:val="005D6D9C"/>
    <w:rsid w:val="005E2335"/>
    <w:rsid w:val="005E34CA"/>
    <w:rsid w:val="005E3C18"/>
    <w:rsid w:val="005E4250"/>
    <w:rsid w:val="005E55E3"/>
    <w:rsid w:val="005E6812"/>
    <w:rsid w:val="005E69BE"/>
    <w:rsid w:val="005E7881"/>
    <w:rsid w:val="005E78E0"/>
    <w:rsid w:val="005E7C82"/>
    <w:rsid w:val="005E7DD0"/>
    <w:rsid w:val="005F0D9C"/>
    <w:rsid w:val="005F0F0E"/>
    <w:rsid w:val="005F284E"/>
    <w:rsid w:val="005F55FF"/>
    <w:rsid w:val="005F5A97"/>
    <w:rsid w:val="005F6C7C"/>
    <w:rsid w:val="00600533"/>
    <w:rsid w:val="0060141F"/>
    <w:rsid w:val="006015CE"/>
    <w:rsid w:val="006016D7"/>
    <w:rsid w:val="00602558"/>
    <w:rsid w:val="00604784"/>
    <w:rsid w:val="00605D17"/>
    <w:rsid w:val="00606419"/>
    <w:rsid w:val="00607D29"/>
    <w:rsid w:val="006122C1"/>
    <w:rsid w:val="00612952"/>
    <w:rsid w:val="00612D68"/>
    <w:rsid w:val="00614CC1"/>
    <w:rsid w:val="00615A9D"/>
    <w:rsid w:val="00617076"/>
    <w:rsid w:val="00617387"/>
    <w:rsid w:val="006205D6"/>
    <w:rsid w:val="00622091"/>
    <w:rsid w:val="0062264A"/>
    <w:rsid w:val="0062389C"/>
    <w:rsid w:val="00624539"/>
    <w:rsid w:val="006247F3"/>
    <w:rsid w:val="006252D8"/>
    <w:rsid w:val="00625979"/>
    <w:rsid w:val="006259BC"/>
    <w:rsid w:val="0062636B"/>
    <w:rsid w:val="006265F7"/>
    <w:rsid w:val="006304C2"/>
    <w:rsid w:val="00632182"/>
    <w:rsid w:val="00632615"/>
    <w:rsid w:val="00632AE0"/>
    <w:rsid w:val="00633578"/>
    <w:rsid w:val="00633C17"/>
    <w:rsid w:val="00633FBC"/>
    <w:rsid w:val="00634D9E"/>
    <w:rsid w:val="00635B39"/>
    <w:rsid w:val="00635F2B"/>
    <w:rsid w:val="00636E3E"/>
    <w:rsid w:val="006379F7"/>
    <w:rsid w:val="00637E4D"/>
    <w:rsid w:val="00640004"/>
    <w:rsid w:val="00640620"/>
    <w:rsid w:val="00641A1F"/>
    <w:rsid w:val="0064498E"/>
    <w:rsid w:val="00645904"/>
    <w:rsid w:val="00646D9A"/>
    <w:rsid w:val="00646DF5"/>
    <w:rsid w:val="006500BB"/>
    <w:rsid w:val="006512EB"/>
    <w:rsid w:val="00651ACB"/>
    <w:rsid w:val="00651C47"/>
    <w:rsid w:val="00652AB2"/>
    <w:rsid w:val="00653FED"/>
    <w:rsid w:val="00654EC0"/>
    <w:rsid w:val="0065525B"/>
    <w:rsid w:val="00655922"/>
    <w:rsid w:val="00655D4F"/>
    <w:rsid w:val="00656D29"/>
    <w:rsid w:val="00656E4F"/>
    <w:rsid w:val="00657FD5"/>
    <w:rsid w:val="00661345"/>
    <w:rsid w:val="006640E5"/>
    <w:rsid w:val="006646F1"/>
    <w:rsid w:val="00664929"/>
    <w:rsid w:val="00664AD8"/>
    <w:rsid w:val="00664F62"/>
    <w:rsid w:val="006655E1"/>
    <w:rsid w:val="0066624B"/>
    <w:rsid w:val="00671A7A"/>
    <w:rsid w:val="00672060"/>
    <w:rsid w:val="0067267C"/>
    <w:rsid w:val="00672BFD"/>
    <w:rsid w:val="00674711"/>
    <w:rsid w:val="006753D0"/>
    <w:rsid w:val="00675FF5"/>
    <w:rsid w:val="00676A62"/>
    <w:rsid w:val="006770F4"/>
    <w:rsid w:val="0067767A"/>
    <w:rsid w:val="00677787"/>
    <w:rsid w:val="00677A84"/>
    <w:rsid w:val="0068026D"/>
    <w:rsid w:val="00680A27"/>
    <w:rsid w:val="006816A4"/>
    <w:rsid w:val="006819B8"/>
    <w:rsid w:val="006840A6"/>
    <w:rsid w:val="00684D8C"/>
    <w:rsid w:val="006850CD"/>
    <w:rsid w:val="00685612"/>
    <w:rsid w:val="00685883"/>
    <w:rsid w:val="00685AAB"/>
    <w:rsid w:val="00686A72"/>
    <w:rsid w:val="00687184"/>
    <w:rsid w:val="00692BCC"/>
    <w:rsid w:val="00693962"/>
    <w:rsid w:val="006939CC"/>
    <w:rsid w:val="00695D66"/>
    <w:rsid w:val="00697CD9"/>
    <w:rsid w:val="006A07AA"/>
    <w:rsid w:val="006A17B6"/>
    <w:rsid w:val="006A25E5"/>
    <w:rsid w:val="006A2B46"/>
    <w:rsid w:val="006A336D"/>
    <w:rsid w:val="006A37B9"/>
    <w:rsid w:val="006B0553"/>
    <w:rsid w:val="006B2672"/>
    <w:rsid w:val="006B27F8"/>
    <w:rsid w:val="006B51C6"/>
    <w:rsid w:val="006B54BF"/>
    <w:rsid w:val="006B5F44"/>
    <w:rsid w:val="006B5F90"/>
    <w:rsid w:val="006B62E4"/>
    <w:rsid w:val="006B69D9"/>
    <w:rsid w:val="006C1BBA"/>
    <w:rsid w:val="006C2079"/>
    <w:rsid w:val="006C2FE3"/>
    <w:rsid w:val="006C4A44"/>
    <w:rsid w:val="006C5A62"/>
    <w:rsid w:val="006C5D68"/>
    <w:rsid w:val="006C6976"/>
    <w:rsid w:val="006C6DD0"/>
    <w:rsid w:val="006C7EDB"/>
    <w:rsid w:val="006D04EA"/>
    <w:rsid w:val="006D0AE0"/>
    <w:rsid w:val="006D16C4"/>
    <w:rsid w:val="006D3E96"/>
    <w:rsid w:val="006D4515"/>
    <w:rsid w:val="006D4BB1"/>
    <w:rsid w:val="006D6096"/>
    <w:rsid w:val="006D6593"/>
    <w:rsid w:val="006D7D24"/>
    <w:rsid w:val="006E65A2"/>
    <w:rsid w:val="006E6D6A"/>
    <w:rsid w:val="006F03A8"/>
    <w:rsid w:val="006F08BE"/>
    <w:rsid w:val="006F202A"/>
    <w:rsid w:val="006F229F"/>
    <w:rsid w:val="006F2ACA"/>
    <w:rsid w:val="006F2ADC"/>
    <w:rsid w:val="006F2BFE"/>
    <w:rsid w:val="006F31E9"/>
    <w:rsid w:val="006F5074"/>
    <w:rsid w:val="006F6284"/>
    <w:rsid w:val="006F746F"/>
    <w:rsid w:val="007002C5"/>
    <w:rsid w:val="007026DC"/>
    <w:rsid w:val="00704387"/>
    <w:rsid w:val="00705EEF"/>
    <w:rsid w:val="0070726F"/>
    <w:rsid w:val="00707669"/>
    <w:rsid w:val="00711119"/>
    <w:rsid w:val="00711483"/>
    <w:rsid w:val="00711CBA"/>
    <w:rsid w:val="00711D46"/>
    <w:rsid w:val="00711FB5"/>
    <w:rsid w:val="00712A01"/>
    <w:rsid w:val="00713C7B"/>
    <w:rsid w:val="00714F4C"/>
    <w:rsid w:val="00714F58"/>
    <w:rsid w:val="0071787C"/>
    <w:rsid w:val="007202B5"/>
    <w:rsid w:val="00722FBF"/>
    <w:rsid w:val="00722FC2"/>
    <w:rsid w:val="00724E1B"/>
    <w:rsid w:val="007256AC"/>
    <w:rsid w:val="00725949"/>
    <w:rsid w:val="00727927"/>
    <w:rsid w:val="00727C3B"/>
    <w:rsid w:val="00727FA2"/>
    <w:rsid w:val="00730601"/>
    <w:rsid w:val="007322D9"/>
    <w:rsid w:val="00732BC0"/>
    <w:rsid w:val="00735429"/>
    <w:rsid w:val="00736007"/>
    <w:rsid w:val="00736728"/>
    <w:rsid w:val="00736E7E"/>
    <w:rsid w:val="0073720F"/>
    <w:rsid w:val="00737796"/>
    <w:rsid w:val="0074165C"/>
    <w:rsid w:val="00742C35"/>
    <w:rsid w:val="007432CA"/>
    <w:rsid w:val="007436FC"/>
    <w:rsid w:val="007439EB"/>
    <w:rsid w:val="00743CB4"/>
    <w:rsid w:val="00743F0A"/>
    <w:rsid w:val="007444E8"/>
    <w:rsid w:val="0074548E"/>
    <w:rsid w:val="00745773"/>
    <w:rsid w:val="0074595E"/>
    <w:rsid w:val="00746800"/>
    <w:rsid w:val="007474E0"/>
    <w:rsid w:val="007501A8"/>
    <w:rsid w:val="00750D61"/>
    <w:rsid w:val="00750EE1"/>
    <w:rsid w:val="007520C1"/>
    <w:rsid w:val="0075246E"/>
    <w:rsid w:val="00752B4D"/>
    <w:rsid w:val="00755402"/>
    <w:rsid w:val="00756B26"/>
    <w:rsid w:val="00756EDF"/>
    <w:rsid w:val="007600E3"/>
    <w:rsid w:val="00761588"/>
    <w:rsid w:val="00764426"/>
    <w:rsid w:val="00764E24"/>
    <w:rsid w:val="00765C43"/>
    <w:rsid w:val="00765EFB"/>
    <w:rsid w:val="007671CA"/>
    <w:rsid w:val="00767682"/>
    <w:rsid w:val="00767C61"/>
    <w:rsid w:val="0077008A"/>
    <w:rsid w:val="00771644"/>
    <w:rsid w:val="00771F5F"/>
    <w:rsid w:val="007738F7"/>
    <w:rsid w:val="00773C1F"/>
    <w:rsid w:val="00774337"/>
    <w:rsid w:val="00774DA4"/>
    <w:rsid w:val="00776599"/>
    <w:rsid w:val="00777A7C"/>
    <w:rsid w:val="0078114B"/>
    <w:rsid w:val="007819DA"/>
    <w:rsid w:val="00781DD2"/>
    <w:rsid w:val="00783ECF"/>
    <w:rsid w:val="0078413A"/>
    <w:rsid w:val="007879DE"/>
    <w:rsid w:val="00792438"/>
    <w:rsid w:val="00793407"/>
    <w:rsid w:val="0079389B"/>
    <w:rsid w:val="00794C85"/>
    <w:rsid w:val="007957C7"/>
    <w:rsid w:val="007959E8"/>
    <w:rsid w:val="00795E9C"/>
    <w:rsid w:val="007A02D3"/>
    <w:rsid w:val="007A0521"/>
    <w:rsid w:val="007A278E"/>
    <w:rsid w:val="007A2E12"/>
    <w:rsid w:val="007A3475"/>
    <w:rsid w:val="007A371D"/>
    <w:rsid w:val="007A41C8"/>
    <w:rsid w:val="007A4A3F"/>
    <w:rsid w:val="007A4D36"/>
    <w:rsid w:val="007A5205"/>
    <w:rsid w:val="007A54CE"/>
    <w:rsid w:val="007A5D3A"/>
    <w:rsid w:val="007A687B"/>
    <w:rsid w:val="007A6AB9"/>
    <w:rsid w:val="007A6FD9"/>
    <w:rsid w:val="007A7FFA"/>
    <w:rsid w:val="007B04EB"/>
    <w:rsid w:val="007B0D4F"/>
    <w:rsid w:val="007B296B"/>
    <w:rsid w:val="007B3B42"/>
    <w:rsid w:val="007B4445"/>
    <w:rsid w:val="007B5095"/>
    <w:rsid w:val="007B548B"/>
    <w:rsid w:val="007B5A3D"/>
    <w:rsid w:val="007B5B95"/>
    <w:rsid w:val="007B6032"/>
    <w:rsid w:val="007B68EA"/>
    <w:rsid w:val="007B727E"/>
    <w:rsid w:val="007B7453"/>
    <w:rsid w:val="007B7C5B"/>
    <w:rsid w:val="007C0160"/>
    <w:rsid w:val="007C0458"/>
    <w:rsid w:val="007C2D89"/>
    <w:rsid w:val="007C36DF"/>
    <w:rsid w:val="007C4593"/>
    <w:rsid w:val="007C5309"/>
    <w:rsid w:val="007C6069"/>
    <w:rsid w:val="007C65FD"/>
    <w:rsid w:val="007C70D5"/>
    <w:rsid w:val="007D03E0"/>
    <w:rsid w:val="007D06C4"/>
    <w:rsid w:val="007D0D18"/>
    <w:rsid w:val="007D1301"/>
    <w:rsid w:val="007D1352"/>
    <w:rsid w:val="007D2508"/>
    <w:rsid w:val="007D308B"/>
    <w:rsid w:val="007D346A"/>
    <w:rsid w:val="007D38A5"/>
    <w:rsid w:val="007D6518"/>
    <w:rsid w:val="007D6F10"/>
    <w:rsid w:val="007D701D"/>
    <w:rsid w:val="007D76BD"/>
    <w:rsid w:val="007E0BF1"/>
    <w:rsid w:val="007E10E2"/>
    <w:rsid w:val="007E2210"/>
    <w:rsid w:val="007E2F80"/>
    <w:rsid w:val="007E459F"/>
    <w:rsid w:val="007E4C3C"/>
    <w:rsid w:val="007F0ED8"/>
    <w:rsid w:val="007F0F63"/>
    <w:rsid w:val="007F206B"/>
    <w:rsid w:val="007F30D4"/>
    <w:rsid w:val="007F475E"/>
    <w:rsid w:val="007F4799"/>
    <w:rsid w:val="007F5727"/>
    <w:rsid w:val="007F6F42"/>
    <w:rsid w:val="007F75CE"/>
    <w:rsid w:val="007F78A6"/>
    <w:rsid w:val="008013A4"/>
    <w:rsid w:val="008027CE"/>
    <w:rsid w:val="00802F42"/>
    <w:rsid w:val="00803FBF"/>
    <w:rsid w:val="00804383"/>
    <w:rsid w:val="00804BB7"/>
    <w:rsid w:val="00804D41"/>
    <w:rsid w:val="00805072"/>
    <w:rsid w:val="008054CF"/>
    <w:rsid w:val="008054DB"/>
    <w:rsid w:val="008060CF"/>
    <w:rsid w:val="00806747"/>
    <w:rsid w:val="00810257"/>
    <w:rsid w:val="008102C5"/>
    <w:rsid w:val="008104F5"/>
    <w:rsid w:val="00810B77"/>
    <w:rsid w:val="00811072"/>
    <w:rsid w:val="008111E3"/>
    <w:rsid w:val="00811369"/>
    <w:rsid w:val="00811FC0"/>
    <w:rsid w:val="008121CD"/>
    <w:rsid w:val="00814D92"/>
    <w:rsid w:val="00815419"/>
    <w:rsid w:val="008163C8"/>
    <w:rsid w:val="00816477"/>
    <w:rsid w:val="0081647B"/>
    <w:rsid w:val="008164A1"/>
    <w:rsid w:val="00817325"/>
    <w:rsid w:val="008209E6"/>
    <w:rsid w:val="00820F7E"/>
    <w:rsid w:val="00821D19"/>
    <w:rsid w:val="00823303"/>
    <w:rsid w:val="008233B2"/>
    <w:rsid w:val="00823A9F"/>
    <w:rsid w:val="00823C85"/>
    <w:rsid w:val="00824128"/>
    <w:rsid w:val="00824E09"/>
    <w:rsid w:val="00825138"/>
    <w:rsid w:val="00825637"/>
    <w:rsid w:val="008269DD"/>
    <w:rsid w:val="00830214"/>
    <w:rsid w:val="00830621"/>
    <w:rsid w:val="0083348C"/>
    <w:rsid w:val="008373D3"/>
    <w:rsid w:val="00840617"/>
    <w:rsid w:val="00840F84"/>
    <w:rsid w:val="00841074"/>
    <w:rsid w:val="00842A47"/>
    <w:rsid w:val="00843C13"/>
    <w:rsid w:val="00843DEF"/>
    <w:rsid w:val="008454F8"/>
    <w:rsid w:val="00845BC4"/>
    <w:rsid w:val="008467A0"/>
    <w:rsid w:val="00847FE8"/>
    <w:rsid w:val="00850C68"/>
    <w:rsid w:val="0085173A"/>
    <w:rsid w:val="00851DE5"/>
    <w:rsid w:val="008523C0"/>
    <w:rsid w:val="00852E42"/>
    <w:rsid w:val="00855071"/>
    <w:rsid w:val="00857A97"/>
    <w:rsid w:val="00857B64"/>
    <w:rsid w:val="008603CE"/>
    <w:rsid w:val="00860A90"/>
    <w:rsid w:val="008620FC"/>
    <w:rsid w:val="008627A5"/>
    <w:rsid w:val="00863E05"/>
    <w:rsid w:val="00865ACA"/>
    <w:rsid w:val="00865D28"/>
    <w:rsid w:val="00865F85"/>
    <w:rsid w:val="00867C10"/>
    <w:rsid w:val="00870439"/>
    <w:rsid w:val="00870DA1"/>
    <w:rsid w:val="0087112C"/>
    <w:rsid w:val="00873685"/>
    <w:rsid w:val="00873B28"/>
    <w:rsid w:val="0087485A"/>
    <w:rsid w:val="00875E53"/>
    <w:rsid w:val="0087697B"/>
    <w:rsid w:val="00876DAF"/>
    <w:rsid w:val="008808CB"/>
    <w:rsid w:val="00881598"/>
    <w:rsid w:val="00883F93"/>
    <w:rsid w:val="00884DB3"/>
    <w:rsid w:val="00885A9D"/>
    <w:rsid w:val="008864F6"/>
    <w:rsid w:val="00887DB1"/>
    <w:rsid w:val="0089049D"/>
    <w:rsid w:val="00890B8E"/>
    <w:rsid w:val="00891D47"/>
    <w:rsid w:val="008928C9"/>
    <w:rsid w:val="008930CB"/>
    <w:rsid w:val="008938DC"/>
    <w:rsid w:val="00893FD1"/>
    <w:rsid w:val="008942A9"/>
    <w:rsid w:val="00894836"/>
    <w:rsid w:val="00895172"/>
    <w:rsid w:val="00895680"/>
    <w:rsid w:val="00895B00"/>
    <w:rsid w:val="00896DFF"/>
    <w:rsid w:val="0089762C"/>
    <w:rsid w:val="00897771"/>
    <w:rsid w:val="00897AAB"/>
    <w:rsid w:val="008A173B"/>
    <w:rsid w:val="008A1893"/>
    <w:rsid w:val="008A3817"/>
    <w:rsid w:val="008A57E6"/>
    <w:rsid w:val="008A63B0"/>
    <w:rsid w:val="008A6F81"/>
    <w:rsid w:val="008A769A"/>
    <w:rsid w:val="008A79E1"/>
    <w:rsid w:val="008B0AC6"/>
    <w:rsid w:val="008B0C9C"/>
    <w:rsid w:val="008B166D"/>
    <w:rsid w:val="008B17F4"/>
    <w:rsid w:val="008B236E"/>
    <w:rsid w:val="008B2F08"/>
    <w:rsid w:val="008B34F7"/>
    <w:rsid w:val="008B3615"/>
    <w:rsid w:val="008B4AC4"/>
    <w:rsid w:val="008B50C8"/>
    <w:rsid w:val="008B5281"/>
    <w:rsid w:val="008B7E05"/>
    <w:rsid w:val="008C0481"/>
    <w:rsid w:val="008C13B1"/>
    <w:rsid w:val="008C1797"/>
    <w:rsid w:val="008C219C"/>
    <w:rsid w:val="008C3204"/>
    <w:rsid w:val="008C3B48"/>
    <w:rsid w:val="008C475E"/>
    <w:rsid w:val="008C4BD5"/>
    <w:rsid w:val="008C619A"/>
    <w:rsid w:val="008C6703"/>
    <w:rsid w:val="008D0CE8"/>
    <w:rsid w:val="008D2036"/>
    <w:rsid w:val="008D2D1D"/>
    <w:rsid w:val="008D453D"/>
    <w:rsid w:val="008D48B5"/>
    <w:rsid w:val="008D53AD"/>
    <w:rsid w:val="008D562B"/>
    <w:rsid w:val="008D5733"/>
    <w:rsid w:val="008D622B"/>
    <w:rsid w:val="008D666C"/>
    <w:rsid w:val="008D799F"/>
    <w:rsid w:val="008D7B54"/>
    <w:rsid w:val="008E0C9D"/>
    <w:rsid w:val="008E1648"/>
    <w:rsid w:val="008E1B3E"/>
    <w:rsid w:val="008E2319"/>
    <w:rsid w:val="008E4BB6"/>
    <w:rsid w:val="008E5518"/>
    <w:rsid w:val="008E6A84"/>
    <w:rsid w:val="008E7486"/>
    <w:rsid w:val="008F0C79"/>
    <w:rsid w:val="008F0CDC"/>
    <w:rsid w:val="008F17A3"/>
    <w:rsid w:val="008F1ED3"/>
    <w:rsid w:val="008F2A74"/>
    <w:rsid w:val="008F4C29"/>
    <w:rsid w:val="008F4CFE"/>
    <w:rsid w:val="008F5F06"/>
    <w:rsid w:val="008F70BD"/>
    <w:rsid w:val="008F788F"/>
    <w:rsid w:val="008F79BA"/>
    <w:rsid w:val="008F7EA2"/>
    <w:rsid w:val="00900831"/>
    <w:rsid w:val="00901044"/>
    <w:rsid w:val="00901B3D"/>
    <w:rsid w:val="00902722"/>
    <w:rsid w:val="009027BC"/>
    <w:rsid w:val="00903A90"/>
    <w:rsid w:val="00903EC6"/>
    <w:rsid w:val="00904581"/>
    <w:rsid w:val="009062E6"/>
    <w:rsid w:val="0091153F"/>
    <w:rsid w:val="00911A52"/>
    <w:rsid w:val="00911BE5"/>
    <w:rsid w:val="00913CA9"/>
    <w:rsid w:val="009145AE"/>
    <w:rsid w:val="009146CE"/>
    <w:rsid w:val="00914CA7"/>
    <w:rsid w:val="00915496"/>
    <w:rsid w:val="00915957"/>
    <w:rsid w:val="00915C3E"/>
    <w:rsid w:val="00916184"/>
    <w:rsid w:val="0091619A"/>
    <w:rsid w:val="009161A8"/>
    <w:rsid w:val="00916AAA"/>
    <w:rsid w:val="00916B5A"/>
    <w:rsid w:val="00917668"/>
    <w:rsid w:val="00917EEC"/>
    <w:rsid w:val="009204C5"/>
    <w:rsid w:val="00921E34"/>
    <w:rsid w:val="00922D28"/>
    <w:rsid w:val="00922D5F"/>
    <w:rsid w:val="009240A7"/>
    <w:rsid w:val="009243E5"/>
    <w:rsid w:val="009245AE"/>
    <w:rsid w:val="009245F5"/>
    <w:rsid w:val="009249EC"/>
    <w:rsid w:val="009273B3"/>
    <w:rsid w:val="00927B00"/>
    <w:rsid w:val="009305B5"/>
    <w:rsid w:val="00931DFB"/>
    <w:rsid w:val="00933565"/>
    <w:rsid w:val="00933A64"/>
    <w:rsid w:val="00933A8A"/>
    <w:rsid w:val="009353ED"/>
    <w:rsid w:val="009378DD"/>
    <w:rsid w:val="0094133A"/>
    <w:rsid w:val="0094267A"/>
    <w:rsid w:val="009429D5"/>
    <w:rsid w:val="00942BF1"/>
    <w:rsid w:val="00945180"/>
    <w:rsid w:val="00945428"/>
    <w:rsid w:val="0094607B"/>
    <w:rsid w:val="00947ABD"/>
    <w:rsid w:val="00950B8A"/>
    <w:rsid w:val="00950E63"/>
    <w:rsid w:val="00951347"/>
    <w:rsid w:val="00951B34"/>
    <w:rsid w:val="00952446"/>
    <w:rsid w:val="00953604"/>
    <w:rsid w:val="00953CBD"/>
    <w:rsid w:val="0095496B"/>
    <w:rsid w:val="00956749"/>
    <w:rsid w:val="00960F1E"/>
    <w:rsid w:val="009610DC"/>
    <w:rsid w:val="00961490"/>
    <w:rsid w:val="0096381A"/>
    <w:rsid w:val="00963B1C"/>
    <w:rsid w:val="00964450"/>
    <w:rsid w:val="009651B3"/>
    <w:rsid w:val="009652A9"/>
    <w:rsid w:val="00965E04"/>
    <w:rsid w:val="009667F9"/>
    <w:rsid w:val="009674AD"/>
    <w:rsid w:val="00970700"/>
    <w:rsid w:val="00970CDC"/>
    <w:rsid w:val="00970FC4"/>
    <w:rsid w:val="00971AEA"/>
    <w:rsid w:val="00975727"/>
    <w:rsid w:val="00977010"/>
    <w:rsid w:val="00977D02"/>
    <w:rsid w:val="00977FF9"/>
    <w:rsid w:val="009809BB"/>
    <w:rsid w:val="009813EB"/>
    <w:rsid w:val="009815C5"/>
    <w:rsid w:val="0098364B"/>
    <w:rsid w:val="009851BE"/>
    <w:rsid w:val="0099029C"/>
    <w:rsid w:val="009908A3"/>
    <w:rsid w:val="00990B60"/>
    <w:rsid w:val="009911AF"/>
    <w:rsid w:val="009911E6"/>
    <w:rsid w:val="00991875"/>
    <w:rsid w:val="00991F92"/>
    <w:rsid w:val="0099209C"/>
    <w:rsid w:val="00992985"/>
    <w:rsid w:val="00993889"/>
    <w:rsid w:val="0099551B"/>
    <w:rsid w:val="00996BD2"/>
    <w:rsid w:val="009972D6"/>
    <w:rsid w:val="00997BF1"/>
    <w:rsid w:val="009A089C"/>
    <w:rsid w:val="009A118E"/>
    <w:rsid w:val="009A21CD"/>
    <w:rsid w:val="009A278C"/>
    <w:rsid w:val="009A2BC2"/>
    <w:rsid w:val="009A32ED"/>
    <w:rsid w:val="009A42C1"/>
    <w:rsid w:val="009A5429"/>
    <w:rsid w:val="009A72AD"/>
    <w:rsid w:val="009B09E0"/>
    <w:rsid w:val="009B0A91"/>
    <w:rsid w:val="009B0BC5"/>
    <w:rsid w:val="009B1247"/>
    <w:rsid w:val="009B5833"/>
    <w:rsid w:val="009B6029"/>
    <w:rsid w:val="009B6971"/>
    <w:rsid w:val="009C0336"/>
    <w:rsid w:val="009C14AE"/>
    <w:rsid w:val="009C15B7"/>
    <w:rsid w:val="009C27F1"/>
    <w:rsid w:val="009C3152"/>
    <w:rsid w:val="009C3257"/>
    <w:rsid w:val="009C3410"/>
    <w:rsid w:val="009C3D7F"/>
    <w:rsid w:val="009C3F08"/>
    <w:rsid w:val="009C4062"/>
    <w:rsid w:val="009C4CFA"/>
    <w:rsid w:val="009C5070"/>
    <w:rsid w:val="009C7639"/>
    <w:rsid w:val="009C7B5E"/>
    <w:rsid w:val="009D112C"/>
    <w:rsid w:val="009D1385"/>
    <w:rsid w:val="009D140D"/>
    <w:rsid w:val="009D1CEB"/>
    <w:rsid w:val="009D393D"/>
    <w:rsid w:val="009D47FA"/>
    <w:rsid w:val="009D4C5B"/>
    <w:rsid w:val="009D50D2"/>
    <w:rsid w:val="009D5EA9"/>
    <w:rsid w:val="009D6BCA"/>
    <w:rsid w:val="009D74F2"/>
    <w:rsid w:val="009E0F3B"/>
    <w:rsid w:val="009E0F62"/>
    <w:rsid w:val="009E2FB0"/>
    <w:rsid w:val="009E3B8A"/>
    <w:rsid w:val="009E4781"/>
    <w:rsid w:val="009E4A58"/>
    <w:rsid w:val="009E5A2D"/>
    <w:rsid w:val="009E5AB2"/>
    <w:rsid w:val="009E6219"/>
    <w:rsid w:val="009F0110"/>
    <w:rsid w:val="009F0152"/>
    <w:rsid w:val="009F03B3"/>
    <w:rsid w:val="009F3B98"/>
    <w:rsid w:val="009F4C9F"/>
    <w:rsid w:val="009F66A4"/>
    <w:rsid w:val="009F675D"/>
    <w:rsid w:val="009F7EFC"/>
    <w:rsid w:val="00A0096C"/>
    <w:rsid w:val="00A01299"/>
    <w:rsid w:val="00A01757"/>
    <w:rsid w:val="00A028C0"/>
    <w:rsid w:val="00A02BAE"/>
    <w:rsid w:val="00A03DCD"/>
    <w:rsid w:val="00A06A6B"/>
    <w:rsid w:val="00A075EB"/>
    <w:rsid w:val="00A07E47"/>
    <w:rsid w:val="00A07F9F"/>
    <w:rsid w:val="00A108A6"/>
    <w:rsid w:val="00A129D0"/>
    <w:rsid w:val="00A12C33"/>
    <w:rsid w:val="00A138BA"/>
    <w:rsid w:val="00A14C8E"/>
    <w:rsid w:val="00A14EC4"/>
    <w:rsid w:val="00A14F8D"/>
    <w:rsid w:val="00A153D9"/>
    <w:rsid w:val="00A158C8"/>
    <w:rsid w:val="00A15F09"/>
    <w:rsid w:val="00A16014"/>
    <w:rsid w:val="00A16617"/>
    <w:rsid w:val="00A16754"/>
    <w:rsid w:val="00A169B6"/>
    <w:rsid w:val="00A211AC"/>
    <w:rsid w:val="00A225D9"/>
    <w:rsid w:val="00A2271D"/>
    <w:rsid w:val="00A237D5"/>
    <w:rsid w:val="00A2649D"/>
    <w:rsid w:val="00A277F3"/>
    <w:rsid w:val="00A27A51"/>
    <w:rsid w:val="00A30EFC"/>
    <w:rsid w:val="00A31205"/>
    <w:rsid w:val="00A313BF"/>
    <w:rsid w:val="00A31984"/>
    <w:rsid w:val="00A31C62"/>
    <w:rsid w:val="00A32D73"/>
    <w:rsid w:val="00A3367B"/>
    <w:rsid w:val="00A33C67"/>
    <w:rsid w:val="00A3431E"/>
    <w:rsid w:val="00A3597D"/>
    <w:rsid w:val="00A36DD1"/>
    <w:rsid w:val="00A4006C"/>
    <w:rsid w:val="00A40091"/>
    <w:rsid w:val="00A4030F"/>
    <w:rsid w:val="00A41C79"/>
    <w:rsid w:val="00A41CB5"/>
    <w:rsid w:val="00A422FA"/>
    <w:rsid w:val="00A42CDF"/>
    <w:rsid w:val="00A43509"/>
    <w:rsid w:val="00A4452E"/>
    <w:rsid w:val="00A4472C"/>
    <w:rsid w:val="00A44DAC"/>
    <w:rsid w:val="00A44E69"/>
    <w:rsid w:val="00A4661E"/>
    <w:rsid w:val="00A51B40"/>
    <w:rsid w:val="00A52F0B"/>
    <w:rsid w:val="00A55786"/>
    <w:rsid w:val="00A55BD6"/>
    <w:rsid w:val="00A55D50"/>
    <w:rsid w:val="00A57142"/>
    <w:rsid w:val="00A572DD"/>
    <w:rsid w:val="00A57C6E"/>
    <w:rsid w:val="00A60226"/>
    <w:rsid w:val="00A626F0"/>
    <w:rsid w:val="00A63A66"/>
    <w:rsid w:val="00A648CD"/>
    <w:rsid w:val="00A6537A"/>
    <w:rsid w:val="00A67866"/>
    <w:rsid w:val="00A70B07"/>
    <w:rsid w:val="00A710C1"/>
    <w:rsid w:val="00A723F8"/>
    <w:rsid w:val="00A73557"/>
    <w:rsid w:val="00A76A87"/>
    <w:rsid w:val="00A77CCB"/>
    <w:rsid w:val="00A820DA"/>
    <w:rsid w:val="00A835CF"/>
    <w:rsid w:val="00A83D8D"/>
    <w:rsid w:val="00A8446B"/>
    <w:rsid w:val="00A8473F"/>
    <w:rsid w:val="00A84A5C"/>
    <w:rsid w:val="00A862D6"/>
    <w:rsid w:val="00A86618"/>
    <w:rsid w:val="00A8715E"/>
    <w:rsid w:val="00A9295B"/>
    <w:rsid w:val="00A939BC"/>
    <w:rsid w:val="00A93B09"/>
    <w:rsid w:val="00A94104"/>
    <w:rsid w:val="00A94D29"/>
    <w:rsid w:val="00A94FC8"/>
    <w:rsid w:val="00A952D7"/>
    <w:rsid w:val="00A963F7"/>
    <w:rsid w:val="00A96AD8"/>
    <w:rsid w:val="00AA052C"/>
    <w:rsid w:val="00AA1E45"/>
    <w:rsid w:val="00AA1F13"/>
    <w:rsid w:val="00AA423C"/>
    <w:rsid w:val="00AA4286"/>
    <w:rsid w:val="00AA456B"/>
    <w:rsid w:val="00AA47AE"/>
    <w:rsid w:val="00AA4B78"/>
    <w:rsid w:val="00AA57F5"/>
    <w:rsid w:val="00AA672E"/>
    <w:rsid w:val="00AA6EC9"/>
    <w:rsid w:val="00AB1662"/>
    <w:rsid w:val="00AB2601"/>
    <w:rsid w:val="00AB39E3"/>
    <w:rsid w:val="00AB6309"/>
    <w:rsid w:val="00AB6C5F"/>
    <w:rsid w:val="00AB7129"/>
    <w:rsid w:val="00AC2772"/>
    <w:rsid w:val="00AC27A6"/>
    <w:rsid w:val="00AC30F7"/>
    <w:rsid w:val="00AC3A5A"/>
    <w:rsid w:val="00AC4D95"/>
    <w:rsid w:val="00AC5BF3"/>
    <w:rsid w:val="00AC5DF4"/>
    <w:rsid w:val="00AC72AD"/>
    <w:rsid w:val="00AD0AEF"/>
    <w:rsid w:val="00AD11B7"/>
    <w:rsid w:val="00AD1686"/>
    <w:rsid w:val="00AD1A94"/>
    <w:rsid w:val="00AD1C05"/>
    <w:rsid w:val="00AD4126"/>
    <w:rsid w:val="00AD421C"/>
    <w:rsid w:val="00AD44FA"/>
    <w:rsid w:val="00AE070A"/>
    <w:rsid w:val="00AE101C"/>
    <w:rsid w:val="00AE1CE5"/>
    <w:rsid w:val="00AE2A69"/>
    <w:rsid w:val="00AE37E5"/>
    <w:rsid w:val="00AE4DC4"/>
    <w:rsid w:val="00AE5EB4"/>
    <w:rsid w:val="00AF0C18"/>
    <w:rsid w:val="00AF2A30"/>
    <w:rsid w:val="00AF3EF0"/>
    <w:rsid w:val="00AF47C5"/>
    <w:rsid w:val="00AF5398"/>
    <w:rsid w:val="00AF78DF"/>
    <w:rsid w:val="00B00056"/>
    <w:rsid w:val="00B000AB"/>
    <w:rsid w:val="00B02E04"/>
    <w:rsid w:val="00B049AF"/>
    <w:rsid w:val="00B04A5E"/>
    <w:rsid w:val="00B07242"/>
    <w:rsid w:val="00B10534"/>
    <w:rsid w:val="00B1065A"/>
    <w:rsid w:val="00B113DB"/>
    <w:rsid w:val="00B11D8A"/>
    <w:rsid w:val="00B12981"/>
    <w:rsid w:val="00B132C3"/>
    <w:rsid w:val="00B147DD"/>
    <w:rsid w:val="00B156FD"/>
    <w:rsid w:val="00B15AC0"/>
    <w:rsid w:val="00B15D43"/>
    <w:rsid w:val="00B20C02"/>
    <w:rsid w:val="00B20F49"/>
    <w:rsid w:val="00B21F61"/>
    <w:rsid w:val="00B22324"/>
    <w:rsid w:val="00B232D9"/>
    <w:rsid w:val="00B23C3B"/>
    <w:rsid w:val="00B24EDC"/>
    <w:rsid w:val="00B25710"/>
    <w:rsid w:val="00B261F1"/>
    <w:rsid w:val="00B265BC"/>
    <w:rsid w:val="00B26CEA"/>
    <w:rsid w:val="00B31487"/>
    <w:rsid w:val="00B31FB1"/>
    <w:rsid w:val="00B33952"/>
    <w:rsid w:val="00B33C5E"/>
    <w:rsid w:val="00B342F4"/>
    <w:rsid w:val="00B34369"/>
    <w:rsid w:val="00B34DC2"/>
    <w:rsid w:val="00B34EC9"/>
    <w:rsid w:val="00B378E5"/>
    <w:rsid w:val="00B40157"/>
    <w:rsid w:val="00B41F10"/>
    <w:rsid w:val="00B4346D"/>
    <w:rsid w:val="00B440F4"/>
    <w:rsid w:val="00B447A5"/>
    <w:rsid w:val="00B4654C"/>
    <w:rsid w:val="00B47293"/>
    <w:rsid w:val="00B50D35"/>
    <w:rsid w:val="00B50E50"/>
    <w:rsid w:val="00B51704"/>
    <w:rsid w:val="00B52120"/>
    <w:rsid w:val="00B52431"/>
    <w:rsid w:val="00B53379"/>
    <w:rsid w:val="00B54ABC"/>
    <w:rsid w:val="00B55478"/>
    <w:rsid w:val="00B56FBE"/>
    <w:rsid w:val="00B57631"/>
    <w:rsid w:val="00B5784C"/>
    <w:rsid w:val="00B60ACF"/>
    <w:rsid w:val="00B626EB"/>
    <w:rsid w:val="00B62B58"/>
    <w:rsid w:val="00B63A51"/>
    <w:rsid w:val="00B65149"/>
    <w:rsid w:val="00B65226"/>
    <w:rsid w:val="00B65A8A"/>
    <w:rsid w:val="00B6610C"/>
    <w:rsid w:val="00B66567"/>
    <w:rsid w:val="00B66C76"/>
    <w:rsid w:val="00B66E1F"/>
    <w:rsid w:val="00B66F52"/>
    <w:rsid w:val="00B66FE5"/>
    <w:rsid w:val="00B70F7B"/>
    <w:rsid w:val="00B72880"/>
    <w:rsid w:val="00B72959"/>
    <w:rsid w:val="00B758BF"/>
    <w:rsid w:val="00B75B97"/>
    <w:rsid w:val="00B77EC8"/>
    <w:rsid w:val="00B803B5"/>
    <w:rsid w:val="00B80B88"/>
    <w:rsid w:val="00B827A6"/>
    <w:rsid w:val="00B8307B"/>
    <w:rsid w:val="00B831CE"/>
    <w:rsid w:val="00B86677"/>
    <w:rsid w:val="00B86BE3"/>
    <w:rsid w:val="00B87131"/>
    <w:rsid w:val="00B904D2"/>
    <w:rsid w:val="00B92D56"/>
    <w:rsid w:val="00B939B1"/>
    <w:rsid w:val="00B94510"/>
    <w:rsid w:val="00B94888"/>
    <w:rsid w:val="00B95B2F"/>
    <w:rsid w:val="00B96D40"/>
    <w:rsid w:val="00B97386"/>
    <w:rsid w:val="00BA0F08"/>
    <w:rsid w:val="00BA1885"/>
    <w:rsid w:val="00BA263B"/>
    <w:rsid w:val="00BA2DEA"/>
    <w:rsid w:val="00BA3212"/>
    <w:rsid w:val="00BA3639"/>
    <w:rsid w:val="00BA4236"/>
    <w:rsid w:val="00BA42B2"/>
    <w:rsid w:val="00BA5046"/>
    <w:rsid w:val="00BA58D4"/>
    <w:rsid w:val="00BA5B9E"/>
    <w:rsid w:val="00BA6250"/>
    <w:rsid w:val="00BA63B6"/>
    <w:rsid w:val="00BA6868"/>
    <w:rsid w:val="00BA6998"/>
    <w:rsid w:val="00BA7C9A"/>
    <w:rsid w:val="00BB0339"/>
    <w:rsid w:val="00BB1402"/>
    <w:rsid w:val="00BB5131"/>
    <w:rsid w:val="00BB5F8F"/>
    <w:rsid w:val="00BB637D"/>
    <w:rsid w:val="00BB657A"/>
    <w:rsid w:val="00BB65DB"/>
    <w:rsid w:val="00BC0771"/>
    <w:rsid w:val="00BC1A4E"/>
    <w:rsid w:val="00BC390F"/>
    <w:rsid w:val="00BC4832"/>
    <w:rsid w:val="00BC5519"/>
    <w:rsid w:val="00BC5DC7"/>
    <w:rsid w:val="00BC6B8B"/>
    <w:rsid w:val="00BC73D8"/>
    <w:rsid w:val="00BD29B0"/>
    <w:rsid w:val="00BD3468"/>
    <w:rsid w:val="00BD52D7"/>
    <w:rsid w:val="00BD5AD2"/>
    <w:rsid w:val="00BE22F3"/>
    <w:rsid w:val="00BE2D49"/>
    <w:rsid w:val="00BE3DB2"/>
    <w:rsid w:val="00BE5107"/>
    <w:rsid w:val="00BE5B52"/>
    <w:rsid w:val="00BE5BB3"/>
    <w:rsid w:val="00BE6408"/>
    <w:rsid w:val="00BE7A3C"/>
    <w:rsid w:val="00BE7B8D"/>
    <w:rsid w:val="00BE7CB0"/>
    <w:rsid w:val="00BF0993"/>
    <w:rsid w:val="00BF10A9"/>
    <w:rsid w:val="00BF1703"/>
    <w:rsid w:val="00BF231C"/>
    <w:rsid w:val="00BF51E5"/>
    <w:rsid w:val="00BF74A6"/>
    <w:rsid w:val="00C013AD"/>
    <w:rsid w:val="00C04904"/>
    <w:rsid w:val="00C056B3"/>
    <w:rsid w:val="00C05E08"/>
    <w:rsid w:val="00C06ADB"/>
    <w:rsid w:val="00C06AE7"/>
    <w:rsid w:val="00C103E5"/>
    <w:rsid w:val="00C10F3D"/>
    <w:rsid w:val="00C12281"/>
    <w:rsid w:val="00C13319"/>
    <w:rsid w:val="00C13EE9"/>
    <w:rsid w:val="00C15A6D"/>
    <w:rsid w:val="00C15FFC"/>
    <w:rsid w:val="00C16EE4"/>
    <w:rsid w:val="00C17F14"/>
    <w:rsid w:val="00C20C4F"/>
    <w:rsid w:val="00C21540"/>
    <w:rsid w:val="00C21906"/>
    <w:rsid w:val="00C21BFA"/>
    <w:rsid w:val="00C23EB6"/>
    <w:rsid w:val="00C24C8D"/>
    <w:rsid w:val="00C25FE2"/>
    <w:rsid w:val="00C26B53"/>
    <w:rsid w:val="00C274FD"/>
    <w:rsid w:val="00C27588"/>
    <w:rsid w:val="00C279B2"/>
    <w:rsid w:val="00C30F5F"/>
    <w:rsid w:val="00C31AF4"/>
    <w:rsid w:val="00C33E50"/>
    <w:rsid w:val="00C34C20"/>
    <w:rsid w:val="00C34FD1"/>
    <w:rsid w:val="00C35A3E"/>
    <w:rsid w:val="00C35D0A"/>
    <w:rsid w:val="00C3648D"/>
    <w:rsid w:val="00C36ACF"/>
    <w:rsid w:val="00C37B81"/>
    <w:rsid w:val="00C42130"/>
    <w:rsid w:val="00C423A4"/>
    <w:rsid w:val="00C423E3"/>
    <w:rsid w:val="00C43823"/>
    <w:rsid w:val="00C43F36"/>
    <w:rsid w:val="00C43F38"/>
    <w:rsid w:val="00C44BF5"/>
    <w:rsid w:val="00C44ECE"/>
    <w:rsid w:val="00C46295"/>
    <w:rsid w:val="00C477CE"/>
    <w:rsid w:val="00C47C17"/>
    <w:rsid w:val="00C51823"/>
    <w:rsid w:val="00C521D6"/>
    <w:rsid w:val="00C53EC6"/>
    <w:rsid w:val="00C55232"/>
    <w:rsid w:val="00C553A4"/>
    <w:rsid w:val="00C55A06"/>
    <w:rsid w:val="00C55D03"/>
    <w:rsid w:val="00C56653"/>
    <w:rsid w:val="00C56DC3"/>
    <w:rsid w:val="00C57A91"/>
    <w:rsid w:val="00C57C9F"/>
    <w:rsid w:val="00C601BC"/>
    <w:rsid w:val="00C60AE2"/>
    <w:rsid w:val="00C6329F"/>
    <w:rsid w:val="00C63340"/>
    <w:rsid w:val="00C643F9"/>
    <w:rsid w:val="00C64E95"/>
    <w:rsid w:val="00C71372"/>
    <w:rsid w:val="00C72410"/>
    <w:rsid w:val="00C7287F"/>
    <w:rsid w:val="00C72D79"/>
    <w:rsid w:val="00C730A3"/>
    <w:rsid w:val="00C751CB"/>
    <w:rsid w:val="00C7677B"/>
    <w:rsid w:val="00C777F2"/>
    <w:rsid w:val="00C80AE2"/>
    <w:rsid w:val="00C80CB8"/>
    <w:rsid w:val="00C819F8"/>
    <w:rsid w:val="00C82445"/>
    <w:rsid w:val="00C8248C"/>
    <w:rsid w:val="00C824CE"/>
    <w:rsid w:val="00C84A6D"/>
    <w:rsid w:val="00C84E33"/>
    <w:rsid w:val="00C86A16"/>
    <w:rsid w:val="00C86D6F"/>
    <w:rsid w:val="00C905FC"/>
    <w:rsid w:val="00C907F5"/>
    <w:rsid w:val="00C90F28"/>
    <w:rsid w:val="00C92D03"/>
    <w:rsid w:val="00C92DB4"/>
    <w:rsid w:val="00C9319C"/>
    <w:rsid w:val="00C93BD1"/>
    <w:rsid w:val="00C9435D"/>
    <w:rsid w:val="00C94908"/>
    <w:rsid w:val="00C94DF2"/>
    <w:rsid w:val="00C959FF"/>
    <w:rsid w:val="00C96741"/>
    <w:rsid w:val="00C96C26"/>
    <w:rsid w:val="00C97C77"/>
    <w:rsid w:val="00CA2D1B"/>
    <w:rsid w:val="00CA375D"/>
    <w:rsid w:val="00CA59F1"/>
    <w:rsid w:val="00CA662A"/>
    <w:rsid w:val="00CA7AFD"/>
    <w:rsid w:val="00CA7C3C"/>
    <w:rsid w:val="00CB0189"/>
    <w:rsid w:val="00CB0BA2"/>
    <w:rsid w:val="00CB1A42"/>
    <w:rsid w:val="00CB1B0C"/>
    <w:rsid w:val="00CB2C0B"/>
    <w:rsid w:val="00CB3276"/>
    <w:rsid w:val="00CB3AB8"/>
    <w:rsid w:val="00CB517D"/>
    <w:rsid w:val="00CB7325"/>
    <w:rsid w:val="00CC038D"/>
    <w:rsid w:val="00CC08DB"/>
    <w:rsid w:val="00CC192B"/>
    <w:rsid w:val="00CC3588"/>
    <w:rsid w:val="00CC39FF"/>
    <w:rsid w:val="00CC3C2F"/>
    <w:rsid w:val="00CC4AC8"/>
    <w:rsid w:val="00CC4EA3"/>
    <w:rsid w:val="00CC5233"/>
    <w:rsid w:val="00CC55F8"/>
    <w:rsid w:val="00CC5DE6"/>
    <w:rsid w:val="00CC6E4E"/>
    <w:rsid w:val="00CC6FE8"/>
    <w:rsid w:val="00CC7202"/>
    <w:rsid w:val="00CD02D8"/>
    <w:rsid w:val="00CD055A"/>
    <w:rsid w:val="00CD062F"/>
    <w:rsid w:val="00CD13A8"/>
    <w:rsid w:val="00CD2808"/>
    <w:rsid w:val="00CD28BF"/>
    <w:rsid w:val="00CD4092"/>
    <w:rsid w:val="00CD4719"/>
    <w:rsid w:val="00CD4A20"/>
    <w:rsid w:val="00CD4B54"/>
    <w:rsid w:val="00CD506B"/>
    <w:rsid w:val="00CD50A1"/>
    <w:rsid w:val="00CD519E"/>
    <w:rsid w:val="00CD5711"/>
    <w:rsid w:val="00CD6064"/>
    <w:rsid w:val="00CD6487"/>
    <w:rsid w:val="00CE0C4F"/>
    <w:rsid w:val="00CE102F"/>
    <w:rsid w:val="00CE2277"/>
    <w:rsid w:val="00CE2D1C"/>
    <w:rsid w:val="00CE30EA"/>
    <w:rsid w:val="00CE672F"/>
    <w:rsid w:val="00CF048A"/>
    <w:rsid w:val="00CF155A"/>
    <w:rsid w:val="00CF1D34"/>
    <w:rsid w:val="00CF2947"/>
    <w:rsid w:val="00CF2DE1"/>
    <w:rsid w:val="00CF39DC"/>
    <w:rsid w:val="00CF5363"/>
    <w:rsid w:val="00CF686F"/>
    <w:rsid w:val="00CF6E60"/>
    <w:rsid w:val="00CF7BCA"/>
    <w:rsid w:val="00D008FD"/>
    <w:rsid w:val="00D0321C"/>
    <w:rsid w:val="00D035EC"/>
    <w:rsid w:val="00D041B1"/>
    <w:rsid w:val="00D051D3"/>
    <w:rsid w:val="00D06AB1"/>
    <w:rsid w:val="00D06FC1"/>
    <w:rsid w:val="00D072ED"/>
    <w:rsid w:val="00D07A16"/>
    <w:rsid w:val="00D10215"/>
    <w:rsid w:val="00D1067E"/>
    <w:rsid w:val="00D1086C"/>
    <w:rsid w:val="00D10A70"/>
    <w:rsid w:val="00D10F50"/>
    <w:rsid w:val="00D11272"/>
    <w:rsid w:val="00D126F5"/>
    <w:rsid w:val="00D12A12"/>
    <w:rsid w:val="00D1489E"/>
    <w:rsid w:val="00D2062E"/>
    <w:rsid w:val="00D20737"/>
    <w:rsid w:val="00D20896"/>
    <w:rsid w:val="00D21D51"/>
    <w:rsid w:val="00D21E81"/>
    <w:rsid w:val="00D22249"/>
    <w:rsid w:val="00D223DE"/>
    <w:rsid w:val="00D23C73"/>
    <w:rsid w:val="00D24D48"/>
    <w:rsid w:val="00D25E37"/>
    <w:rsid w:val="00D2661A"/>
    <w:rsid w:val="00D27582"/>
    <w:rsid w:val="00D27EC4"/>
    <w:rsid w:val="00D32719"/>
    <w:rsid w:val="00D328AC"/>
    <w:rsid w:val="00D33333"/>
    <w:rsid w:val="00D33949"/>
    <w:rsid w:val="00D352A2"/>
    <w:rsid w:val="00D35854"/>
    <w:rsid w:val="00D4103A"/>
    <w:rsid w:val="00D4162B"/>
    <w:rsid w:val="00D4514F"/>
    <w:rsid w:val="00D451E2"/>
    <w:rsid w:val="00D45E89"/>
    <w:rsid w:val="00D45E8D"/>
    <w:rsid w:val="00D466AE"/>
    <w:rsid w:val="00D4734F"/>
    <w:rsid w:val="00D50342"/>
    <w:rsid w:val="00D51BF3"/>
    <w:rsid w:val="00D539EA"/>
    <w:rsid w:val="00D53F7E"/>
    <w:rsid w:val="00D62C9B"/>
    <w:rsid w:val="00D638C6"/>
    <w:rsid w:val="00D64705"/>
    <w:rsid w:val="00D660EF"/>
    <w:rsid w:val="00D66846"/>
    <w:rsid w:val="00D66CF9"/>
    <w:rsid w:val="00D675FB"/>
    <w:rsid w:val="00D676F0"/>
    <w:rsid w:val="00D67C33"/>
    <w:rsid w:val="00D67E7B"/>
    <w:rsid w:val="00D701BA"/>
    <w:rsid w:val="00D71F25"/>
    <w:rsid w:val="00D728EF"/>
    <w:rsid w:val="00D72A9C"/>
    <w:rsid w:val="00D73D78"/>
    <w:rsid w:val="00D75FEA"/>
    <w:rsid w:val="00D77031"/>
    <w:rsid w:val="00D820FD"/>
    <w:rsid w:val="00D82AC3"/>
    <w:rsid w:val="00D83218"/>
    <w:rsid w:val="00D84044"/>
    <w:rsid w:val="00D843E7"/>
    <w:rsid w:val="00D84941"/>
    <w:rsid w:val="00D84FA1"/>
    <w:rsid w:val="00D851F0"/>
    <w:rsid w:val="00D86DB7"/>
    <w:rsid w:val="00D87BF5"/>
    <w:rsid w:val="00D90721"/>
    <w:rsid w:val="00D9148F"/>
    <w:rsid w:val="00D926D0"/>
    <w:rsid w:val="00D92A38"/>
    <w:rsid w:val="00D93030"/>
    <w:rsid w:val="00D938C0"/>
    <w:rsid w:val="00D950E1"/>
    <w:rsid w:val="00D952A6"/>
    <w:rsid w:val="00D956F0"/>
    <w:rsid w:val="00D97395"/>
    <w:rsid w:val="00D97BCD"/>
    <w:rsid w:val="00D97F99"/>
    <w:rsid w:val="00DA1E08"/>
    <w:rsid w:val="00DA24F8"/>
    <w:rsid w:val="00DA253D"/>
    <w:rsid w:val="00DA26EA"/>
    <w:rsid w:val="00DA28E8"/>
    <w:rsid w:val="00DA2DBC"/>
    <w:rsid w:val="00DA38D3"/>
    <w:rsid w:val="00DA3932"/>
    <w:rsid w:val="00DA3952"/>
    <w:rsid w:val="00DA3AFC"/>
    <w:rsid w:val="00DA4BF3"/>
    <w:rsid w:val="00DA64F8"/>
    <w:rsid w:val="00DA6894"/>
    <w:rsid w:val="00DA6C15"/>
    <w:rsid w:val="00DA7C5F"/>
    <w:rsid w:val="00DB0258"/>
    <w:rsid w:val="00DB02D9"/>
    <w:rsid w:val="00DB1F5A"/>
    <w:rsid w:val="00DB2316"/>
    <w:rsid w:val="00DB2404"/>
    <w:rsid w:val="00DB24F5"/>
    <w:rsid w:val="00DB2C65"/>
    <w:rsid w:val="00DB38EE"/>
    <w:rsid w:val="00DB44C8"/>
    <w:rsid w:val="00DB498B"/>
    <w:rsid w:val="00DB66CA"/>
    <w:rsid w:val="00DB6BCA"/>
    <w:rsid w:val="00DB6C1D"/>
    <w:rsid w:val="00DB6F54"/>
    <w:rsid w:val="00DB71EB"/>
    <w:rsid w:val="00DB73F7"/>
    <w:rsid w:val="00DC0321"/>
    <w:rsid w:val="00DC04CE"/>
    <w:rsid w:val="00DC0EB2"/>
    <w:rsid w:val="00DC3067"/>
    <w:rsid w:val="00DC370B"/>
    <w:rsid w:val="00DC5B90"/>
    <w:rsid w:val="00DC7026"/>
    <w:rsid w:val="00DC7776"/>
    <w:rsid w:val="00DD00FF"/>
    <w:rsid w:val="00DD0619"/>
    <w:rsid w:val="00DD07FB"/>
    <w:rsid w:val="00DD0B67"/>
    <w:rsid w:val="00DD25C6"/>
    <w:rsid w:val="00DD3849"/>
    <w:rsid w:val="00DD4FE5"/>
    <w:rsid w:val="00DD54B0"/>
    <w:rsid w:val="00DD57EE"/>
    <w:rsid w:val="00DD6BCC"/>
    <w:rsid w:val="00DD7471"/>
    <w:rsid w:val="00DD7756"/>
    <w:rsid w:val="00DE0A4B"/>
    <w:rsid w:val="00DE0EAA"/>
    <w:rsid w:val="00DE18C9"/>
    <w:rsid w:val="00DE2410"/>
    <w:rsid w:val="00DE2743"/>
    <w:rsid w:val="00DE2939"/>
    <w:rsid w:val="00DE5397"/>
    <w:rsid w:val="00DE54BF"/>
    <w:rsid w:val="00DE64FE"/>
    <w:rsid w:val="00DE6E81"/>
    <w:rsid w:val="00DE703F"/>
    <w:rsid w:val="00DE7595"/>
    <w:rsid w:val="00DF1961"/>
    <w:rsid w:val="00DF37E7"/>
    <w:rsid w:val="00DF38D2"/>
    <w:rsid w:val="00DF44DE"/>
    <w:rsid w:val="00DF7537"/>
    <w:rsid w:val="00E01138"/>
    <w:rsid w:val="00E0165B"/>
    <w:rsid w:val="00E02DFB"/>
    <w:rsid w:val="00E030F9"/>
    <w:rsid w:val="00E0311A"/>
    <w:rsid w:val="00E03138"/>
    <w:rsid w:val="00E03190"/>
    <w:rsid w:val="00E05461"/>
    <w:rsid w:val="00E06404"/>
    <w:rsid w:val="00E07A3A"/>
    <w:rsid w:val="00E07CBC"/>
    <w:rsid w:val="00E11556"/>
    <w:rsid w:val="00E11A85"/>
    <w:rsid w:val="00E12495"/>
    <w:rsid w:val="00E12D52"/>
    <w:rsid w:val="00E1475C"/>
    <w:rsid w:val="00E15CCD"/>
    <w:rsid w:val="00E1753D"/>
    <w:rsid w:val="00E17D87"/>
    <w:rsid w:val="00E202EF"/>
    <w:rsid w:val="00E208D2"/>
    <w:rsid w:val="00E210B5"/>
    <w:rsid w:val="00E218B5"/>
    <w:rsid w:val="00E24955"/>
    <w:rsid w:val="00E2552F"/>
    <w:rsid w:val="00E26DDD"/>
    <w:rsid w:val="00E3137A"/>
    <w:rsid w:val="00E31499"/>
    <w:rsid w:val="00E31D75"/>
    <w:rsid w:val="00E31EA7"/>
    <w:rsid w:val="00E32CCF"/>
    <w:rsid w:val="00E339C1"/>
    <w:rsid w:val="00E34467"/>
    <w:rsid w:val="00E34A98"/>
    <w:rsid w:val="00E35D1E"/>
    <w:rsid w:val="00E3623C"/>
    <w:rsid w:val="00E364F9"/>
    <w:rsid w:val="00E365FA"/>
    <w:rsid w:val="00E36789"/>
    <w:rsid w:val="00E377B4"/>
    <w:rsid w:val="00E37FEF"/>
    <w:rsid w:val="00E423F2"/>
    <w:rsid w:val="00E44A83"/>
    <w:rsid w:val="00E502C1"/>
    <w:rsid w:val="00E502DD"/>
    <w:rsid w:val="00E508A3"/>
    <w:rsid w:val="00E50D3A"/>
    <w:rsid w:val="00E51387"/>
    <w:rsid w:val="00E51E68"/>
    <w:rsid w:val="00E52EFD"/>
    <w:rsid w:val="00E53075"/>
    <w:rsid w:val="00E53DF6"/>
    <w:rsid w:val="00E5408A"/>
    <w:rsid w:val="00E54A0A"/>
    <w:rsid w:val="00E562C2"/>
    <w:rsid w:val="00E56800"/>
    <w:rsid w:val="00E60C63"/>
    <w:rsid w:val="00E6131C"/>
    <w:rsid w:val="00E6152C"/>
    <w:rsid w:val="00E62FF9"/>
    <w:rsid w:val="00E635D6"/>
    <w:rsid w:val="00E639BC"/>
    <w:rsid w:val="00E64B22"/>
    <w:rsid w:val="00E64BD6"/>
    <w:rsid w:val="00E64EF1"/>
    <w:rsid w:val="00E664CC"/>
    <w:rsid w:val="00E67F19"/>
    <w:rsid w:val="00E70388"/>
    <w:rsid w:val="00E70F92"/>
    <w:rsid w:val="00E71959"/>
    <w:rsid w:val="00E74223"/>
    <w:rsid w:val="00E74313"/>
    <w:rsid w:val="00E74C54"/>
    <w:rsid w:val="00E76070"/>
    <w:rsid w:val="00E76C33"/>
    <w:rsid w:val="00E77A03"/>
    <w:rsid w:val="00E80731"/>
    <w:rsid w:val="00E81780"/>
    <w:rsid w:val="00E822E8"/>
    <w:rsid w:val="00E82554"/>
    <w:rsid w:val="00E82606"/>
    <w:rsid w:val="00E82BC3"/>
    <w:rsid w:val="00E83196"/>
    <w:rsid w:val="00E831C1"/>
    <w:rsid w:val="00E84564"/>
    <w:rsid w:val="00E846C8"/>
    <w:rsid w:val="00E84957"/>
    <w:rsid w:val="00E84A55"/>
    <w:rsid w:val="00E85BFF"/>
    <w:rsid w:val="00E872DE"/>
    <w:rsid w:val="00E90391"/>
    <w:rsid w:val="00E906C2"/>
    <w:rsid w:val="00E91368"/>
    <w:rsid w:val="00E9311F"/>
    <w:rsid w:val="00E934D1"/>
    <w:rsid w:val="00E94AF0"/>
    <w:rsid w:val="00E95D13"/>
    <w:rsid w:val="00E95DD3"/>
    <w:rsid w:val="00E968B3"/>
    <w:rsid w:val="00E96922"/>
    <w:rsid w:val="00E969D5"/>
    <w:rsid w:val="00E97A96"/>
    <w:rsid w:val="00EA14FB"/>
    <w:rsid w:val="00EA1869"/>
    <w:rsid w:val="00EA18A4"/>
    <w:rsid w:val="00EA1D4F"/>
    <w:rsid w:val="00EA58D1"/>
    <w:rsid w:val="00EA61BC"/>
    <w:rsid w:val="00EA6772"/>
    <w:rsid w:val="00EA681A"/>
    <w:rsid w:val="00EA735B"/>
    <w:rsid w:val="00EB1E69"/>
    <w:rsid w:val="00EB2086"/>
    <w:rsid w:val="00EB31ED"/>
    <w:rsid w:val="00EB3D1B"/>
    <w:rsid w:val="00EB46B6"/>
    <w:rsid w:val="00EB49E8"/>
    <w:rsid w:val="00EB4A51"/>
    <w:rsid w:val="00EB5EDF"/>
    <w:rsid w:val="00EB60FE"/>
    <w:rsid w:val="00EB74DB"/>
    <w:rsid w:val="00EB763C"/>
    <w:rsid w:val="00EB7E83"/>
    <w:rsid w:val="00EC1126"/>
    <w:rsid w:val="00EC13D5"/>
    <w:rsid w:val="00EC18A2"/>
    <w:rsid w:val="00EC1E93"/>
    <w:rsid w:val="00EC27AD"/>
    <w:rsid w:val="00EC32AF"/>
    <w:rsid w:val="00EC3D7C"/>
    <w:rsid w:val="00EC5359"/>
    <w:rsid w:val="00EC55F3"/>
    <w:rsid w:val="00EC562A"/>
    <w:rsid w:val="00EC7F50"/>
    <w:rsid w:val="00ED067A"/>
    <w:rsid w:val="00ED19CF"/>
    <w:rsid w:val="00ED2B50"/>
    <w:rsid w:val="00ED2C81"/>
    <w:rsid w:val="00ED40A0"/>
    <w:rsid w:val="00ED4326"/>
    <w:rsid w:val="00ED574A"/>
    <w:rsid w:val="00EE0350"/>
    <w:rsid w:val="00EE0719"/>
    <w:rsid w:val="00EE0E80"/>
    <w:rsid w:val="00EE5C03"/>
    <w:rsid w:val="00EE5D48"/>
    <w:rsid w:val="00EE613F"/>
    <w:rsid w:val="00EE6A20"/>
    <w:rsid w:val="00EE6E61"/>
    <w:rsid w:val="00EE7295"/>
    <w:rsid w:val="00EE7869"/>
    <w:rsid w:val="00EF054A"/>
    <w:rsid w:val="00EF277F"/>
    <w:rsid w:val="00EF3235"/>
    <w:rsid w:val="00EF5116"/>
    <w:rsid w:val="00EF5C0C"/>
    <w:rsid w:val="00EF6E21"/>
    <w:rsid w:val="00EF7E72"/>
    <w:rsid w:val="00F00618"/>
    <w:rsid w:val="00F05FDC"/>
    <w:rsid w:val="00F06D37"/>
    <w:rsid w:val="00F077C9"/>
    <w:rsid w:val="00F07B9D"/>
    <w:rsid w:val="00F10345"/>
    <w:rsid w:val="00F10B00"/>
    <w:rsid w:val="00F11523"/>
    <w:rsid w:val="00F11586"/>
    <w:rsid w:val="00F1183B"/>
    <w:rsid w:val="00F11C9F"/>
    <w:rsid w:val="00F12263"/>
    <w:rsid w:val="00F12671"/>
    <w:rsid w:val="00F12DEF"/>
    <w:rsid w:val="00F137E7"/>
    <w:rsid w:val="00F1409D"/>
    <w:rsid w:val="00F14214"/>
    <w:rsid w:val="00F143F0"/>
    <w:rsid w:val="00F146B1"/>
    <w:rsid w:val="00F14A02"/>
    <w:rsid w:val="00F157A9"/>
    <w:rsid w:val="00F15A89"/>
    <w:rsid w:val="00F15E49"/>
    <w:rsid w:val="00F16F00"/>
    <w:rsid w:val="00F2056F"/>
    <w:rsid w:val="00F20DAF"/>
    <w:rsid w:val="00F2203E"/>
    <w:rsid w:val="00F235F9"/>
    <w:rsid w:val="00F24B19"/>
    <w:rsid w:val="00F24DFA"/>
    <w:rsid w:val="00F25BB6"/>
    <w:rsid w:val="00F26B7E"/>
    <w:rsid w:val="00F27A3B"/>
    <w:rsid w:val="00F30D4E"/>
    <w:rsid w:val="00F32780"/>
    <w:rsid w:val="00F33817"/>
    <w:rsid w:val="00F34A20"/>
    <w:rsid w:val="00F35182"/>
    <w:rsid w:val="00F414CD"/>
    <w:rsid w:val="00F420D5"/>
    <w:rsid w:val="00F427A3"/>
    <w:rsid w:val="00F451EA"/>
    <w:rsid w:val="00F45447"/>
    <w:rsid w:val="00F456C6"/>
    <w:rsid w:val="00F4577B"/>
    <w:rsid w:val="00F46496"/>
    <w:rsid w:val="00F474D0"/>
    <w:rsid w:val="00F5003B"/>
    <w:rsid w:val="00F5015F"/>
    <w:rsid w:val="00F50179"/>
    <w:rsid w:val="00F506F3"/>
    <w:rsid w:val="00F515EE"/>
    <w:rsid w:val="00F51CD8"/>
    <w:rsid w:val="00F53EFB"/>
    <w:rsid w:val="00F5433A"/>
    <w:rsid w:val="00F56511"/>
    <w:rsid w:val="00F56CB8"/>
    <w:rsid w:val="00F6012E"/>
    <w:rsid w:val="00F6194E"/>
    <w:rsid w:val="00F623AC"/>
    <w:rsid w:val="00F6412A"/>
    <w:rsid w:val="00F65893"/>
    <w:rsid w:val="00F66A4A"/>
    <w:rsid w:val="00F71666"/>
    <w:rsid w:val="00F71E22"/>
    <w:rsid w:val="00F72142"/>
    <w:rsid w:val="00F72AE7"/>
    <w:rsid w:val="00F72DAE"/>
    <w:rsid w:val="00F75AD2"/>
    <w:rsid w:val="00F75EC9"/>
    <w:rsid w:val="00F82901"/>
    <w:rsid w:val="00F833BA"/>
    <w:rsid w:val="00F83DF5"/>
    <w:rsid w:val="00F84FD0"/>
    <w:rsid w:val="00F859A8"/>
    <w:rsid w:val="00F86D87"/>
    <w:rsid w:val="00F87C6F"/>
    <w:rsid w:val="00F902A9"/>
    <w:rsid w:val="00F90CEE"/>
    <w:rsid w:val="00F90D3C"/>
    <w:rsid w:val="00F9108B"/>
    <w:rsid w:val="00F91349"/>
    <w:rsid w:val="00F91E79"/>
    <w:rsid w:val="00F920DB"/>
    <w:rsid w:val="00F93A8A"/>
    <w:rsid w:val="00F95248"/>
    <w:rsid w:val="00F956A9"/>
    <w:rsid w:val="00F963ED"/>
    <w:rsid w:val="00F966CF"/>
    <w:rsid w:val="00F96CAE"/>
    <w:rsid w:val="00F97786"/>
    <w:rsid w:val="00F97C99"/>
    <w:rsid w:val="00FA0B82"/>
    <w:rsid w:val="00FA0D7D"/>
    <w:rsid w:val="00FA1BEC"/>
    <w:rsid w:val="00FA2513"/>
    <w:rsid w:val="00FA2858"/>
    <w:rsid w:val="00FA436D"/>
    <w:rsid w:val="00FA608D"/>
    <w:rsid w:val="00FA662D"/>
    <w:rsid w:val="00FA73B1"/>
    <w:rsid w:val="00FB0CB9"/>
    <w:rsid w:val="00FB1AAA"/>
    <w:rsid w:val="00FB231D"/>
    <w:rsid w:val="00FB2F7D"/>
    <w:rsid w:val="00FB45F1"/>
    <w:rsid w:val="00FB4A72"/>
    <w:rsid w:val="00FB4ADC"/>
    <w:rsid w:val="00FB54E8"/>
    <w:rsid w:val="00FB65E5"/>
    <w:rsid w:val="00FB7054"/>
    <w:rsid w:val="00FC17B7"/>
    <w:rsid w:val="00FC2CB7"/>
    <w:rsid w:val="00FC4090"/>
    <w:rsid w:val="00FC4309"/>
    <w:rsid w:val="00FC4AD2"/>
    <w:rsid w:val="00FC55B4"/>
    <w:rsid w:val="00FC7EC0"/>
    <w:rsid w:val="00FD00E6"/>
    <w:rsid w:val="00FD09A1"/>
    <w:rsid w:val="00FD1F36"/>
    <w:rsid w:val="00FD221F"/>
    <w:rsid w:val="00FD2A7C"/>
    <w:rsid w:val="00FD566F"/>
    <w:rsid w:val="00FD59EB"/>
    <w:rsid w:val="00FD7299"/>
    <w:rsid w:val="00FE1FBE"/>
    <w:rsid w:val="00FE2BD4"/>
    <w:rsid w:val="00FE3901"/>
    <w:rsid w:val="00FE39D3"/>
    <w:rsid w:val="00FE3FDC"/>
    <w:rsid w:val="00FE4BCE"/>
    <w:rsid w:val="00FE54AE"/>
    <w:rsid w:val="00FE576A"/>
    <w:rsid w:val="00FE595A"/>
    <w:rsid w:val="00FE7E79"/>
    <w:rsid w:val="00FF3C08"/>
    <w:rsid w:val="00FF3E7D"/>
    <w:rsid w:val="00FF43A6"/>
    <w:rsid w:val="00FF48EF"/>
    <w:rsid w:val="00FF49B0"/>
    <w:rsid w:val="00FF5B99"/>
    <w:rsid w:val="00FF730C"/>
    <w:rsid w:val="00FF73F4"/>
    <w:rsid w:val="00FF7A6E"/>
    <w:rsid w:val="00FF7CE4"/>
    <w:rsid w:val="00FF7E39"/>
    <w:rsid w:val="02B43567"/>
    <w:rsid w:val="221118D5"/>
    <w:rsid w:val="3E10092B"/>
    <w:rsid w:val="45E00506"/>
    <w:rsid w:val="56100511"/>
    <w:rsid w:val="626E5AD8"/>
    <w:rsid w:val="69152C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HTML Preformatted" w:semiHidden="0" w:uiPriority="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HTML">
    <w:name w:val="HTML Preformatted"/>
    <w:basedOn w:val="afff5"/>
    <w:link w:val="HTMLChar"/>
    <w:qFormat/>
    <w:pPr>
      <w:adjustRightInd/>
      <w:spacing w:line="240" w:lineRule="auto"/>
    </w:pPr>
    <w:rPr>
      <w:rFonts w:ascii="Courier New" w:hAnsi="Courier New"/>
      <w:sz w:val="20"/>
      <w:szCs w:val="20"/>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pPr>
      <w:ind w:left="198"/>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e"/>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ind w:left="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ind w:left="0"/>
      <w:jc w:val="center"/>
    </w:pPr>
    <w:rPr>
      <w:rFonts w:ascii="黑体" w:eastAsia="黑体" w:hAnsi="Times New Roman"/>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qFormat/>
    <w:pPr>
      <w:numPr>
        <w:numId w:val="18"/>
      </w:numPr>
      <w:jc w:val="center"/>
    </w:pPr>
    <w:rPr>
      <w:rFonts w:ascii="黑体" w:eastAsia="黑体" w:hAnsi="Times New Roman"/>
      <w:sz w:val="21"/>
    </w:rPr>
  </w:style>
  <w:style w:type="paragraph" w:customStyle="1" w:styleId="afb">
    <w:name w:val="标准文件_正文英文图标题"/>
    <w:next w:val="affffe"/>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pPr>
      <w:spacing w:before="180" w:line="180" w:lineRule="exact"/>
      <w:jc w:val="center"/>
    </w:pPr>
    <w:rPr>
      <w:rFonts w:ascii="宋体" w:hAnsi="Times New Roman"/>
      <w:sz w:val="21"/>
    </w:rPr>
  </w:style>
  <w:style w:type="paragraph" w:customStyle="1" w:styleId="afffffff0">
    <w:name w:val="封面标准文稿类别"/>
    <w:qFormat/>
    <w:pPr>
      <w:spacing w:before="440" w:line="400" w:lineRule="exact"/>
      <w:jc w:val="center"/>
    </w:pPr>
    <w:rPr>
      <w:rFonts w:ascii="宋体" w:hAnsi="Times New Roman"/>
      <w:sz w:val="24"/>
    </w:rPr>
  </w:style>
  <w:style w:type="paragraph" w:customStyle="1" w:styleId="afffffff1">
    <w:name w:val="封面标准英文名称"/>
    <w:qFormat/>
    <w:pPr>
      <w:widowControl w:val="0"/>
      <w:spacing w:line="360" w:lineRule="exact"/>
      <w:jc w:val="center"/>
    </w:pPr>
    <w:rPr>
      <w:rFonts w:ascii="Times New Roman" w:hAnsi="Times New Roman"/>
      <w:sz w:val="28"/>
    </w:rPr>
  </w:style>
  <w:style w:type="paragraph" w:customStyle="1" w:styleId="afffffff2">
    <w:name w:val="封面一致性程度标识"/>
    <w:qFormat/>
    <w:pPr>
      <w:spacing w:before="440" w:line="440" w:lineRule="exact"/>
      <w:jc w:val="center"/>
    </w:pPr>
    <w:rPr>
      <w:rFonts w:ascii="Times New Roman" w:hAnsi="Times New Roman"/>
      <w:sz w:val="28"/>
    </w:rPr>
  </w:style>
  <w:style w:type="paragraph" w:customStyle="1" w:styleId="afffffff3">
    <w:name w:val="封面正文"/>
    <w:qFormat/>
    <w:pPr>
      <w:jc w:val="both"/>
    </w:pPr>
    <w:rPr>
      <w:rFonts w:ascii="Times New Roman" w:hAnsi="Times New Roman"/>
    </w:r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qFormat/>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 w:type="character" w:customStyle="1" w:styleId="HTMLChar">
    <w:name w:val="HTML 预设格式 Char"/>
    <w:basedOn w:val="afff6"/>
    <w:link w:val="HTML"/>
    <w:qFormat/>
    <w:rPr>
      <w:rFonts w:ascii="Courier New" w:hAnsi="Courier New"/>
      <w:kern w:val="2"/>
    </w:rPr>
  </w:style>
  <w:style w:type="paragraph" w:customStyle="1" w:styleId="afffffffffff3">
    <w:name w:val="段"/>
    <w:link w:val="Char7"/>
    <w:qFormat/>
    <w:pPr>
      <w:autoSpaceDE w:val="0"/>
      <w:autoSpaceDN w:val="0"/>
      <w:ind w:firstLineChars="200" w:firstLine="200"/>
      <w:jc w:val="both"/>
    </w:pPr>
    <w:rPr>
      <w:rFonts w:ascii="宋体" w:hAnsi="Times New Roman"/>
      <w:sz w:val="21"/>
    </w:rPr>
  </w:style>
  <w:style w:type="character" w:customStyle="1" w:styleId="Char7">
    <w:name w:val="段 Char"/>
    <w:link w:val="afffffffffff3"/>
    <w:qFormat/>
    <w:rPr>
      <w:rFonts w:ascii="宋体" w:hAnsi="Times New Roman"/>
      <w:sz w:val="21"/>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HTML Preformatted" w:semiHidden="0" w:uiPriority="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HTML">
    <w:name w:val="HTML Preformatted"/>
    <w:basedOn w:val="afff5"/>
    <w:link w:val="HTMLChar"/>
    <w:qFormat/>
    <w:pPr>
      <w:adjustRightInd/>
      <w:spacing w:line="240" w:lineRule="auto"/>
    </w:pPr>
    <w:rPr>
      <w:rFonts w:ascii="Courier New" w:hAnsi="Courier New"/>
      <w:sz w:val="20"/>
      <w:szCs w:val="20"/>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pPr>
      <w:ind w:left="198"/>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e"/>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ind w:left="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ind w:left="0"/>
      <w:jc w:val="center"/>
    </w:pPr>
    <w:rPr>
      <w:rFonts w:ascii="黑体" w:eastAsia="黑体" w:hAnsi="Times New Roman"/>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qFormat/>
    <w:pPr>
      <w:numPr>
        <w:numId w:val="18"/>
      </w:numPr>
      <w:jc w:val="center"/>
    </w:pPr>
    <w:rPr>
      <w:rFonts w:ascii="黑体" w:eastAsia="黑体" w:hAnsi="Times New Roman"/>
      <w:sz w:val="21"/>
    </w:rPr>
  </w:style>
  <w:style w:type="paragraph" w:customStyle="1" w:styleId="afb">
    <w:name w:val="标准文件_正文英文图标题"/>
    <w:next w:val="affffe"/>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pPr>
      <w:spacing w:before="180" w:line="180" w:lineRule="exact"/>
      <w:jc w:val="center"/>
    </w:pPr>
    <w:rPr>
      <w:rFonts w:ascii="宋体" w:hAnsi="Times New Roman"/>
      <w:sz w:val="21"/>
    </w:rPr>
  </w:style>
  <w:style w:type="paragraph" w:customStyle="1" w:styleId="afffffff0">
    <w:name w:val="封面标准文稿类别"/>
    <w:qFormat/>
    <w:pPr>
      <w:spacing w:before="440" w:line="400" w:lineRule="exact"/>
      <w:jc w:val="center"/>
    </w:pPr>
    <w:rPr>
      <w:rFonts w:ascii="宋体" w:hAnsi="Times New Roman"/>
      <w:sz w:val="24"/>
    </w:rPr>
  </w:style>
  <w:style w:type="paragraph" w:customStyle="1" w:styleId="afffffff1">
    <w:name w:val="封面标准英文名称"/>
    <w:qFormat/>
    <w:pPr>
      <w:widowControl w:val="0"/>
      <w:spacing w:line="360" w:lineRule="exact"/>
      <w:jc w:val="center"/>
    </w:pPr>
    <w:rPr>
      <w:rFonts w:ascii="Times New Roman" w:hAnsi="Times New Roman"/>
      <w:sz w:val="28"/>
    </w:rPr>
  </w:style>
  <w:style w:type="paragraph" w:customStyle="1" w:styleId="afffffff2">
    <w:name w:val="封面一致性程度标识"/>
    <w:qFormat/>
    <w:pPr>
      <w:spacing w:before="440" w:line="440" w:lineRule="exact"/>
      <w:jc w:val="center"/>
    </w:pPr>
    <w:rPr>
      <w:rFonts w:ascii="Times New Roman" w:hAnsi="Times New Roman"/>
      <w:sz w:val="28"/>
    </w:rPr>
  </w:style>
  <w:style w:type="paragraph" w:customStyle="1" w:styleId="afffffff3">
    <w:name w:val="封面正文"/>
    <w:qFormat/>
    <w:pPr>
      <w:jc w:val="both"/>
    </w:pPr>
    <w:rPr>
      <w:rFonts w:ascii="Times New Roman" w:hAnsi="Times New Roman"/>
    </w:r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qFormat/>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 w:type="character" w:customStyle="1" w:styleId="HTMLChar">
    <w:name w:val="HTML 预设格式 Char"/>
    <w:basedOn w:val="afff6"/>
    <w:link w:val="HTML"/>
    <w:qFormat/>
    <w:rPr>
      <w:rFonts w:ascii="Courier New" w:hAnsi="Courier New"/>
      <w:kern w:val="2"/>
    </w:rPr>
  </w:style>
  <w:style w:type="paragraph" w:customStyle="1" w:styleId="afffffffffff3">
    <w:name w:val="段"/>
    <w:link w:val="Char7"/>
    <w:qFormat/>
    <w:pPr>
      <w:autoSpaceDE w:val="0"/>
      <w:autoSpaceDN w:val="0"/>
      <w:ind w:firstLineChars="200" w:firstLine="200"/>
      <w:jc w:val="both"/>
    </w:pPr>
    <w:rPr>
      <w:rFonts w:ascii="宋体" w:hAnsi="Times New Roman"/>
      <w:sz w:val="21"/>
    </w:rPr>
  </w:style>
  <w:style w:type="character" w:customStyle="1" w:styleId="Char7">
    <w:name w:val="段 Char"/>
    <w:link w:val="afffffffffff3"/>
    <w:qFormat/>
    <w:rPr>
      <w:rFonts w:ascii="宋体" w:hAnsi="Times New Roman"/>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0118654">
      <w:bodyDiv w:val="1"/>
      <w:marLeft w:val="0"/>
      <w:marRight w:val="0"/>
      <w:marTop w:val="0"/>
      <w:marBottom w:val="0"/>
      <w:divBdr>
        <w:top w:val="none" w:sz="0" w:space="0" w:color="auto"/>
        <w:left w:val="none" w:sz="0" w:space="0" w:color="auto"/>
        <w:bottom w:val="none" w:sz="0" w:space="0" w:color="auto"/>
        <w:right w:val="none" w:sz="0" w:space="0" w:color="auto"/>
      </w:divBdr>
    </w:div>
    <w:div w:id="600261360">
      <w:bodyDiv w:val="1"/>
      <w:marLeft w:val="0"/>
      <w:marRight w:val="0"/>
      <w:marTop w:val="0"/>
      <w:marBottom w:val="0"/>
      <w:divBdr>
        <w:top w:val="none" w:sz="0" w:space="0" w:color="auto"/>
        <w:left w:val="none" w:sz="0" w:space="0" w:color="auto"/>
        <w:bottom w:val="none" w:sz="0" w:space="0" w:color="auto"/>
        <w:right w:val="none" w:sz="0" w:space="0" w:color="auto"/>
      </w:divBdr>
    </w:div>
    <w:div w:id="969477208">
      <w:bodyDiv w:val="1"/>
      <w:marLeft w:val="0"/>
      <w:marRight w:val="0"/>
      <w:marTop w:val="0"/>
      <w:marBottom w:val="0"/>
      <w:divBdr>
        <w:top w:val="none" w:sz="0" w:space="0" w:color="auto"/>
        <w:left w:val="none" w:sz="0" w:space="0" w:color="auto"/>
        <w:bottom w:val="none" w:sz="0" w:space="0" w:color="auto"/>
        <w:right w:val="none" w:sz="0" w:space="0" w:color="auto"/>
      </w:divBdr>
    </w:div>
    <w:div w:id="1051925680">
      <w:bodyDiv w:val="1"/>
      <w:marLeft w:val="0"/>
      <w:marRight w:val="0"/>
      <w:marTop w:val="0"/>
      <w:marBottom w:val="0"/>
      <w:divBdr>
        <w:top w:val="none" w:sz="0" w:space="0" w:color="auto"/>
        <w:left w:val="none" w:sz="0" w:space="0" w:color="auto"/>
        <w:bottom w:val="none" w:sz="0" w:space="0" w:color="auto"/>
        <w:right w:val="none" w:sz="0" w:space="0" w:color="auto"/>
      </w:divBdr>
    </w:div>
    <w:div w:id="1070611667">
      <w:bodyDiv w:val="1"/>
      <w:marLeft w:val="0"/>
      <w:marRight w:val="0"/>
      <w:marTop w:val="0"/>
      <w:marBottom w:val="0"/>
      <w:divBdr>
        <w:top w:val="none" w:sz="0" w:space="0" w:color="auto"/>
        <w:left w:val="none" w:sz="0" w:space="0" w:color="auto"/>
        <w:bottom w:val="none" w:sz="0" w:space="0" w:color="auto"/>
        <w:right w:val="none" w:sz="0" w:space="0" w:color="auto"/>
      </w:divBdr>
    </w:div>
    <w:div w:id="21105438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image" Target="media/image2.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53DCA8237864F8B8DF5CFE7BCE575DF"/>
        <w:category>
          <w:name w:val="常规"/>
          <w:gallery w:val="placeholder"/>
        </w:category>
        <w:types>
          <w:type w:val="bbPlcHdr"/>
        </w:types>
        <w:behaviors>
          <w:behavior w:val="content"/>
        </w:behaviors>
        <w:guid w:val="{E87FA5DD-4BA3-482C-BCA8-F772A4CC80F7}"/>
      </w:docPartPr>
      <w:docPartBody>
        <w:p w:rsidR="00705F40" w:rsidRDefault="00A520D1">
          <w:pPr>
            <w:pStyle w:val="353DCA8237864F8B8DF5CFE7BCE575DF"/>
          </w:pPr>
          <w:r>
            <w:rPr>
              <w:rStyle w:val="a3"/>
              <w:rFonts w:hint="eastAsia"/>
            </w:rPr>
            <w:t>单击或点击此处输入文字。</w:t>
          </w:r>
        </w:p>
      </w:docPartBody>
    </w:docPart>
    <w:docPart>
      <w:docPartPr>
        <w:name w:val="86E1287361E543D7B0A3C45EC14E3282"/>
        <w:category>
          <w:name w:val="常规"/>
          <w:gallery w:val="placeholder"/>
        </w:category>
        <w:types>
          <w:type w:val="bbPlcHdr"/>
        </w:types>
        <w:behaviors>
          <w:behavior w:val="content"/>
        </w:behaviors>
        <w:guid w:val="{DCD80FC1-74AE-4F5C-911D-733A6A6946A8}"/>
      </w:docPartPr>
      <w:docPartBody>
        <w:p w:rsidR="00705F40" w:rsidRDefault="00A520D1">
          <w:pPr>
            <w:pStyle w:val="86E1287361E543D7B0A3C45EC14E3282"/>
          </w:pPr>
          <w:r>
            <w:rPr>
              <w:rStyle w:val="a3"/>
              <w:rFonts w:hint="eastAsia"/>
            </w:rPr>
            <w:t>选择一项。</w:t>
          </w:r>
        </w:p>
      </w:docPartBody>
    </w:docPart>
    <w:docPart>
      <w:docPartPr>
        <w:name w:val="E29ED4BA00004BC3BB101A9B9609225D"/>
        <w:category>
          <w:name w:val="常规"/>
          <w:gallery w:val="placeholder"/>
        </w:category>
        <w:types>
          <w:type w:val="bbPlcHdr"/>
        </w:types>
        <w:behaviors>
          <w:behavior w:val="content"/>
        </w:behaviors>
        <w:guid w:val="{9431E64D-13F3-481B-A201-3BD3ED57DAA3}"/>
      </w:docPartPr>
      <w:docPartBody>
        <w:p w:rsidR="00705F40" w:rsidRDefault="00A520D1">
          <w:pPr>
            <w:pStyle w:val="E29ED4BA00004BC3BB101A9B9609225D"/>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dobe Myungjo Std M">
    <w:altName w:val="MS UI Gothic"/>
    <w:panose1 w:val="02020600000000000000"/>
    <w:charset w:val="80"/>
    <w:family w:val="roman"/>
    <w:notTrueType/>
    <w:pitch w:val="variable"/>
    <w:sig w:usb0="800002A7" w:usb1="29D7FCFB" w:usb2="00000010" w:usb3="00000000" w:csb0="002A0005"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06B7"/>
    <w:rsid w:val="00032123"/>
    <w:rsid w:val="000606B7"/>
    <w:rsid w:val="000F3C22"/>
    <w:rsid w:val="001C6AC9"/>
    <w:rsid w:val="001E1B7E"/>
    <w:rsid w:val="002415BF"/>
    <w:rsid w:val="00243580"/>
    <w:rsid w:val="002E5F69"/>
    <w:rsid w:val="002F16ED"/>
    <w:rsid w:val="0031434F"/>
    <w:rsid w:val="004031FE"/>
    <w:rsid w:val="00461EF6"/>
    <w:rsid w:val="0046794D"/>
    <w:rsid w:val="00482A25"/>
    <w:rsid w:val="004A69D4"/>
    <w:rsid w:val="004B1E7E"/>
    <w:rsid w:val="004B66F0"/>
    <w:rsid w:val="004C732C"/>
    <w:rsid w:val="004E27E8"/>
    <w:rsid w:val="004E57DD"/>
    <w:rsid w:val="005E4A7D"/>
    <w:rsid w:val="006259DE"/>
    <w:rsid w:val="006A02D0"/>
    <w:rsid w:val="006A089A"/>
    <w:rsid w:val="006E556B"/>
    <w:rsid w:val="006E682A"/>
    <w:rsid w:val="00705F40"/>
    <w:rsid w:val="007664F5"/>
    <w:rsid w:val="00766DDB"/>
    <w:rsid w:val="007E5C32"/>
    <w:rsid w:val="00823DCB"/>
    <w:rsid w:val="00824B59"/>
    <w:rsid w:val="00836C17"/>
    <w:rsid w:val="0086738A"/>
    <w:rsid w:val="00876299"/>
    <w:rsid w:val="008A43C4"/>
    <w:rsid w:val="008B506C"/>
    <w:rsid w:val="00904FCF"/>
    <w:rsid w:val="009934BB"/>
    <w:rsid w:val="00A276D2"/>
    <w:rsid w:val="00A27B32"/>
    <w:rsid w:val="00A520D1"/>
    <w:rsid w:val="00A65634"/>
    <w:rsid w:val="00A97523"/>
    <w:rsid w:val="00AC3ECE"/>
    <w:rsid w:val="00AF5C8E"/>
    <w:rsid w:val="00B12C81"/>
    <w:rsid w:val="00BD6212"/>
    <w:rsid w:val="00C0162C"/>
    <w:rsid w:val="00D26A93"/>
    <w:rsid w:val="00D37920"/>
    <w:rsid w:val="00D64022"/>
    <w:rsid w:val="00DE4199"/>
    <w:rsid w:val="00DE49DB"/>
    <w:rsid w:val="00E262A8"/>
    <w:rsid w:val="00F10011"/>
    <w:rsid w:val="00F25200"/>
    <w:rsid w:val="00F35993"/>
    <w:rsid w:val="00FA3E3F"/>
    <w:rsid w:val="00FC5351"/>
    <w:rsid w:val="00FE07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353DCA8237864F8B8DF5CFE7BCE575DF">
    <w:name w:val="353DCA8237864F8B8DF5CFE7BCE575DF"/>
    <w:qFormat/>
    <w:pPr>
      <w:widowControl w:val="0"/>
      <w:jc w:val="both"/>
    </w:pPr>
    <w:rPr>
      <w:kern w:val="2"/>
      <w:sz w:val="21"/>
      <w:szCs w:val="22"/>
    </w:rPr>
  </w:style>
  <w:style w:type="paragraph" w:customStyle="1" w:styleId="86E1287361E543D7B0A3C45EC14E3282">
    <w:name w:val="86E1287361E543D7B0A3C45EC14E3282"/>
    <w:qFormat/>
    <w:pPr>
      <w:widowControl w:val="0"/>
      <w:jc w:val="both"/>
    </w:pPr>
    <w:rPr>
      <w:kern w:val="2"/>
      <w:sz w:val="21"/>
      <w:szCs w:val="22"/>
    </w:rPr>
  </w:style>
  <w:style w:type="paragraph" w:customStyle="1" w:styleId="E29ED4BA00004BC3BB101A9B9609225D">
    <w:name w:val="E29ED4BA00004BC3BB101A9B9609225D"/>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353DCA8237864F8B8DF5CFE7BCE575DF">
    <w:name w:val="353DCA8237864F8B8DF5CFE7BCE575DF"/>
    <w:qFormat/>
    <w:pPr>
      <w:widowControl w:val="0"/>
      <w:jc w:val="both"/>
    </w:pPr>
    <w:rPr>
      <w:kern w:val="2"/>
      <w:sz w:val="21"/>
      <w:szCs w:val="22"/>
    </w:rPr>
  </w:style>
  <w:style w:type="paragraph" w:customStyle="1" w:styleId="86E1287361E543D7B0A3C45EC14E3282">
    <w:name w:val="86E1287361E543D7B0A3C45EC14E3282"/>
    <w:qFormat/>
    <w:pPr>
      <w:widowControl w:val="0"/>
      <w:jc w:val="both"/>
    </w:pPr>
    <w:rPr>
      <w:kern w:val="2"/>
      <w:sz w:val="21"/>
      <w:szCs w:val="22"/>
    </w:rPr>
  </w:style>
  <w:style w:type="paragraph" w:customStyle="1" w:styleId="E29ED4BA00004BC3BB101A9B9609225D">
    <w:name w:val="E29ED4BA00004BC3BB101A9B9609225D"/>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B469A0D-E2E2-4560-95F6-AFE66112B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238</TotalTime>
  <Pages>18</Pages>
  <Words>2136</Words>
  <Characters>12177</Characters>
  <Application>Microsoft Office Word</Application>
  <DocSecurity>0</DocSecurity>
  <Lines>101</Lines>
  <Paragraphs>28</Paragraphs>
  <ScaleCrop>false</ScaleCrop>
  <Company>PCMI</Company>
  <LinksUpToDate>false</LinksUpToDate>
  <CharactersWithSpaces>14285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zss</dc:creator>
  <dc:description>&lt;config cover="true" show_menu="true" version="1.0.0" doctype="SDKXY"&gt;_x000d_
&lt;/config&gt;</dc:description>
  <cp:lastModifiedBy>Zhaohui Feng</cp:lastModifiedBy>
  <cp:revision>36</cp:revision>
  <cp:lastPrinted>2021-02-02T08:22:00Z</cp:lastPrinted>
  <dcterms:created xsi:type="dcterms:W3CDTF">2025-08-05T06:14:00Z</dcterms:created>
  <dcterms:modified xsi:type="dcterms:W3CDTF">2025-08-15T02:26:00Z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2052-12.1.0.18166</vt:lpwstr>
  </property>
  <property fmtid="{D5CDD505-2E9C-101B-9397-08002B2CF9AE}" pid="15" name="ICV">
    <vt:lpwstr>4E1D20B2D6894813B41070F296FCCA96</vt:lpwstr>
  </property>
</Properties>
</file>